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FF64B8" w:rsidRPr="0066487A" w:rsidRDefault="00FF64B8" w:rsidP="00D77FFE">
      <w:pPr>
        <w:pStyle w:val="StylePetroff3TimesNewRoman10pt"/>
        <w:numPr>
          <w:ilvl w:val="2"/>
          <w:numId w:val="15"/>
        </w:numPr>
      </w:pPr>
      <w:r w:rsidRPr="0066487A">
        <w:t>All conditions of the contract and Division 1, General Requirements apply to this section.</w:t>
      </w:r>
    </w:p>
    <w:p w:rsidR="00FF64B8" w:rsidRPr="0066487A" w:rsidRDefault="00FF64B8" w:rsidP="00D77FFE">
      <w:pPr>
        <w:pStyle w:val="StylePetroff3TimesNewRoman10pt"/>
        <w:numPr>
          <w:ilvl w:val="2"/>
          <w:numId w:val="15"/>
        </w:numPr>
      </w:pPr>
      <w:r w:rsidRPr="0066487A">
        <w:t>All work shall meet applicable codes and standards, the Occupation Health &amp; Safety Act, manufacturer’s recommendations and good building practice.</w:t>
      </w:r>
    </w:p>
    <w:p w:rsidR="009E6FDB" w:rsidRPr="001276C1" w:rsidRDefault="009E6FDB" w:rsidP="009E6FDB">
      <w:pPr>
        <w:pStyle w:val="StylePetroff3TimesNewRoman10pt"/>
        <w:numPr>
          <w:ilvl w:val="2"/>
          <w:numId w:val="15"/>
        </w:numPr>
      </w:pPr>
      <w:r w:rsidRPr="001276C1">
        <w:t xml:space="preserve">System Description: A polymer modified, </w:t>
      </w:r>
      <w:r>
        <w:t xml:space="preserve">glass fiber mesh reinforced stucco </w:t>
      </w:r>
      <w:r w:rsidRPr="001276C1">
        <w:t>cladding system that is intended for direct application in steel</w:t>
      </w:r>
      <w:r>
        <w:t>-</w:t>
      </w:r>
      <w:r w:rsidRPr="001276C1">
        <w:t>framed walls having cementitious</w:t>
      </w:r>
      <w:r>
        <w:t xml:space="preserve"> or </w:t>
      </w:r>
      <w:r w:rsidRPr="001276C1">
        <w:t>glass-mat-surfaced gypsum</w:t>
      </w:r>
      <w:r>
        <w:t xml:space="preserve"> </w:t>
      </w:r>
      <w:r w:rsidRPr="001276C1">
        <w:t>sheathing</w:t>
      </w:r>
      <w:r>
        <w:t xml:space="preserve">, in high moisture areas with relative humidity (RH) equal or greater than 50% </w:t>
      </w:r>
      <w:r w:rsidRPr="003D3BF9">
        <w:t>@ 25⁰C.</w:t>
      </w:r>
    </w:p>
    <w:p w:rsidR="009E6FDB" w:rsidRDefault="009E6FDB" w:rsidP="009E6FDB">
      <w:pPr>
        <w:pStyle w:val="StylePetroff3TimesNewRoman10pt"/>
        <w:numPr>
          <w:ilvl w:val="2"/>
          <w:numId w:val="15"/>
        </w:numPr>
      </w:pPr>
      <w:r w:rsidRPr="001276C1">
        <w:t>The direct-applied</w:t>
      </w:r>
      <w:r>
        <w:t xml:space="preserve">, glass fiber reinforced </w:t>
      </w:r>
      <w:r w:rsidRPr="001276C1">
        <w:t xml:space="preserve">stucco system is intended for use on buildings required to be of noncombustible or combustible construction, and where the applicable Building Code </w:t>
      </w:r>
      <w:r>
        <w:t>requires the use of fire-tested wall assemblies that include noncombustible or combustible claddings.</w:t>
      </w:r>
    </w:p>
    <w:p w:rsidR="001276C1" w:rsidRDefault="001276C1" w:rsidP="00A32DDF">
      <w:pPr>
        <w:pStyle w:val="StylePetroff3TimesNewRoman10pt"/>
        <w:spacing w:before="0"/>
        <w:ind w:left="1440"/>
      </w:pPr>
    </w:p>
    <w:p w:rsidR="0071185B" w:rsidRPr="0066487A" w:rsidRDefault="0071185B" w:rsidP="00F934B7">
      <w:pPr>
        <w:pStyle w:val="StylePetroff2TimesNewRoman10ptNotBold"/>
        <w:numPr>
          <w:ilvl w:val="1"/>
          <w:numId w:val="10"/>
        </w:numPr>
      </w:pPr>
      <w:r w:rsidRPr="0066487A">
        <w:t>COORDINATION</w:t>
      </w:r>
    </w:p>
    <w:p w:rsidR="0071185B" w:rsidRPr="0066487A" w:rsidRDefault="0071185B" w:rsidP="00F934B7">
      <w:pPr>
        <w:pStyle w:val="StylePetroff3TimesNewRoman10pt"/>
        <w:numPr>
          <w:ilvl w:val="2"/>
          <w:numId w:val="15"/>
        </w:numPr>
      </w:pPr>
      <w:r w:rsidRPr="0066487A">
        <w:t>Ensure that the work of this section is coordinated with the work of related sections.</w:t>
      </w:r>
    </w:p>
    <w:p w:rsidR="0071185B" w:rsidRPr="0066487A" w:rsidRDefault="0071185B" w:rsidP="0066487A"/>
    <w:p w:rsidR="0071185B" w:rsidRPr="0066487A" w:rsidRDefault="0071185B" w:rsidP="00F934B7">
      <w:pPr>
        <w:pStyle w:val="StylePetroff2TimesNewRoman10ptNotBold"/>
        <w:numPr>
          <w:ilvl w:val="1"/>
          <w:numId w:val="10"/>
        </w:numPr>
      </w:pPr>
      <w:r w:rsidRPr="0066487A">
        <w:t>RELATED SECTIONS</w:t>
      </w:r>
    </w:p>
    <w:p w:rsidR="00FF64B8" w:rsidRPr="00A32DDF" w:rsidRDefault="00FF64B8" w:rsidP="00A32DDF">
      <w:pPr>
        <w:pStyle w:val="StylePetroff3TimesNewRoman10pt"/>
        <w:numPr>
          <w:ilvl w:val="2"/>
          <w:numId w:val="15"/>
        </w:numPr>
        <w:tabs>
          <w:tab w:val="left" w:pos="4536"/>
        </w:tabs>
      </w:pPr>
      <w:r w:rsidRPr="00A32DDF">
        <w:t>Section 05 41 00</w:t>
      </w:r>
      <w:r w:rsidRPr="00A32DDF">
        <w:tab/>
        <w:t>Structural Metal Stud Framing</w:t>
      </w:r>
    </w:p>
    <w:p w:rsidR="00FF64B8" w:rsidRPr="00AF1C25" w:rsidRDefault="00FF64B8" w:rsidP="00A32DDF">
      <w:pPr>
        <w:pStyle w:val="StyleStylePetroff2TimesNewRoman10ptNotBoldLeft05"/>
        <w:ind w:left="1418"/>
      </w:pPr>
      <w:r w:rsidRPr="00AF1C25">
        <w:t>Section 06 10 00</w:t>
      </w:r>
      <w:r w:rsidRPr="00AF1C25">
        <w:tab/>
        <w:t>Rough Carpentry</w:t>
      </w:r>
    </w:p>
    <w:p w:rsidR="00A4199E" w:rsidRPr="00AF1C25" w:rsidRDefault="00A4199E" w:rsidP="00A32DDF">
      <w:pPr>
        <w:pStyle w:val="StyleStylePetroff2TimesNewRoman10ptNotBoldLeft05"/>
        <w:ind w:left="1418"/>
      </w:pPr>
      <w:r w:rsidRPr="00AF1C25">
        <w:t>Section 06.16.00</w:t>
      </w:r>
      <w:r w:rsidRPr="00AF1C25">
        <w:tab/>
        <w:t>Sheathing</w:t>
      </w:r>
    </w:p>
    <w:p w:rsidR="00A4199E" w:rsidRPr="00AF1C25" w:rsidRDefault="00A4199E" w:rsidP="00A32DDF">
      <w:pPr>
        <w:pStyle w:val="StyleStylePetroff2TimesNewRoman10ptNotBoldLeft05"/>
        <w:ind w:left="1418"/>
      </w:pPr>
      <w:r w:rsidRPr="00AF1C25">
        <w:t>Section 07.26.00</w:t>
      </w:r>
      <w:r w:rsidRPr="00AF1C25">
        <w:tab/>
      </w:r>
      <w:proofErr w:type="spellStart"/>
      <w:r w:rsidRPr="00AF1C25">
        <w:t>Vapour</w:t>
      </w:r>
      <w:proofErr w:type="spellEnd"/>
      <w:r w:rsidRPr="00AF1C25">
        <w:t xml:space="preserve"> Barrier</w:t>
      </w:r>
    </w:p>
    <w:p w:rsidR="00FF64B8" w:rsidRPr="00AF1C25" w:rsidRDefault="00FF64B8" w:rsidP="00A32DDF">
      <w:pPr>
        <w:pStyle w:val="StyleStylePetroff2TimesNewRoman10ptNotBoldLeft05"/>
        <w:ind w:left="1418"/>
      </w:pPr>
      <w:r w:rsidRPr="00AF1C25">
        <w:t>Section 07 6</w:t>
      </w:r>
      <w:r w:rsidR="006448F9" w:rsidRPr="00AF1C25">
        <w:t>2</w:t>
      </w:r>
      <w:r w:rsidRPr="00AF1C25">
        <w:t xml:space="preserve"> 00</w:t>
      </w:r>
      <w:r w:rsidRPr="00AF1C25">
        <w:tab/>
      </w:r>
      <w:r w:rsidR="006448F9" w:rsidRPr="00AF1C25">
        <w:t>Sheet Metal Flashing and Trim</w:t>
      </w:r>
    </w:p>
    <w:p w:rsidR="00FF64B8" w:rsidRPr="00AF1C25" w:rsidRDefault="00FF64B8" w:rsidP="00A32DDF">
      <w:pPr>
        <w:pStyle w:val="StyleStylePetroff2TimesNewRoman10ptNotBoldLeft05"/>
        <w:ind w:left="1418"/>
      </w:pPr>
      <w:r w:rsidRPr="00AF1C25">
        <w:t>Section 07 90 00</w:t>
      </w:r>
      <w:r w:rsidRPr="00AF1C25">
        <w:tab/>
        <w:t>Joint Protection (Sealants)</w:t>
      </w:r>
    </w:p>
    <w:p w:rsidR="00FF64B8" w:rsidRPr="00AF1C25" w:rsidRDefault="00FF64B8" w:rsidP="00A32DDF">
      <w:pPr>
        <w:pStyle w:val="StyleStylePetroff2TimesNewRoman10ptNotBoldLeft05"/>
        <w:ind w:left="1418"/>
      </w:pPr>
      <w:r w:rsidRPr="00AF1C25">
        <w:t>Section 08 00 00</w:t>
      </w:r>
      <w:r w:rsidRPr="00AF1C25">
        <w:tab/>
        <w:t>Openings</w:t>
      </w:r>
    </w:p>
    <w:p w:rsidR="00FF64B8" w:rsidRPr="00AF1C25" w:rsidRDefault="00FF64B8" w:rsidP="00A32DDF">
      <w:pPr>
        <w:pStyle w:val="StyleStylePetroff2TimesNewRoman10ptNotBoldLeft05"/>
        <w:ind w:left="1418"/>
      </w:pPr>
      <w:r w:rsidRPr="00AF1C25">
        <w:t>Section 08 50 00</w:t>
      </w:r>
      <w:r w:rsidRPr="00AF1C25">
        <w:tab/>
        <w:t>Windows</w:t>
      </w:r>
    </w:p>
    <w:p w:rsidR="00FF64B8" w:rsidRPr="00AF1C25" w:rsidRDefault="00FF64B8" w:rsidP="00A32DDF">
      <w:pPr>
        <w:pStyle w:val="StyleStylePetroff2TimesNewRoman10ptNotBoldLeft05"/>
        <w:ind w:left="1418"/>
      </w:pPr>
      <w:r w:rsidRPr="00AF1C25">
        <w:t>Section 09 28 00</w:t>
      </w:r>
      <w:r w:rsidRPr="00AF1C25">
        <w:tab/>
        <w:t>Backing Board and Underlayment</w:t>
      </w:r>
    </w:p>
    <w:p w:rsidR="0071185B" w:rsidRDefault="0071185B" w:rsidP="0066487A"/>
    <w:p w:rsidR="00F40AF7" w:rsidRPr="0066487A" w:rsidRDefault="00F40AF7" w:rsidP="00F40AF7">
      <w:pPr>
        <w:pStyle w:val="StylePetroff2TimesNewRoman10ptNotBold"/>
        <w:numPr>
          <w:ilvl w:val="1"/>
          <w:numId w:val="10"/>
        </w:numPr>
      </w:pPr>
      <w:r>
        <w:t>REFERENCES</w:t>
      </w:r>
    </w:p>
    <w:p w:rsidR="00F40AF7" w:rsidRPr="00A32DDF" w:rsidRDefault="00F40AF7" w:rsidP="00A32DDF">
      <w:pPr>
        <w:pStyle w:val="StylePetroff3TimesNewRoman10pt"/>
        <w:numPr>
          <w:ilvl w:val="2"/>
          <w:numId w:val="15"/>
        </w:numPr>
        <w:tabs>
          <w:tab w:val="left" w:pos="4536"/>
        </w:tabs>
      </w:pPr>
      <w:r w:rsidRPr="00A32DDF">
        <w:t>American Society for Testing Materials</w:t>
      </w:r>
    </w:p>
    <w:p w:rsidR="00F40AF7" w:rsidRPr="003E0A0B" w:rsidRDefault="00F40AF7" w:rsidP="003521AE">
      <w:pPr>
        <w:pStyle w:val="StylePetroff3TimesNewRoman10pt"/>
        <w:numPr>
          <w:ilvl w:val="3"/>
          <w:numId w:val="20"/>
        </w:numPr>
        <w:tabs>
          <w:tab w:val="left" w:pos="4536"/>
        </w:tabs>
        <w:spacing w:before="0"/>
      </w:pPr>
      <w:r w:rsidRPr="003E0A0B">
        <w:t>ASTM B117</w:t>
      </w:r>
      <w:r w:rsidRPr="003E0A0B">
        <w:tab/>
        <w:t>Standard Practice for Operating Salt Spray (Fog)</w:t>
      </w:r>
      <w:r w:rsidR="003E0A0B">
        <w:br/>
      </w:r>
      <w:r w:rsidR="003E0A0B">
        <w:tab/>
      </w:r>
      <w:r w:rsidRPr="003E0A0B">
        <w:t>Apparatus.</w:t>
      </w:r>
    </w:p>
    <w:p w:rsidR="00F40AF7" w:rsidRPr="00F9345D" w:rsidRDefault="00F40AF7" w:rsidP="003521AE">
      <w:pPr>
        <w:pStyle w:val="StylePetroff3TimesNewRoman10pt"/>
        <w:numPr>
          <w:ilvl w:val="3"/>
          <w:numId w:val="20"/>
        </w:numPr>
        <w:tabs>
          <w:tab w:val="left" w:pos="4536"/>
        </w:tabs>
        <w:spacing w:before="0"/>
      </w:pPr>
      <w:r w:rsidRPr="00A32DDF">
        <w:t>ASTM C1177/C1177M</w:t>
      </w:r>
      <w:r w:rsidR="00F9345D">
        <w:t xml:space="preserve"> </w:t>
      </w:r>
      <w:r w:rsidRPr="00A32DDF">
        <w:t>Standard Specification for Glass Mat Gypsum Substrate</w:t>
      </w:r>
      <w:r w:rsidRPr="00F9345D">
        <w:t xml:space="preserve"> </w:t>
      </w:r>
      <w:r w:rsidR="003E0A0B">
        <w:br/>
      </w:r>
      <w:r w:rsidR="003E0A0B">
        <w:tab/>
      </w:r>
      <w:r w:rsidRPr="00F9345D">
        <w:t>for Use as Sheathing.</w:t>
      </w:r>
    </w:p>
    <w:p w:rsidR="00D96984" w:rsidRPr="003E0A0B" w:rsidRDefault="00D96984" w:rsidP="003521AE">
      <w:pPr>
        <w:pStyle w:val="StylePetroff3TimesNewRoman10pt"/>
        <w:numPr>
          <w:ilvl w:val="3"/>
          <w:numId w:val="20"/>
        </w:numPr>
        <w:tabs>
          <w:tab w:val="left" w:pos="4536"/>
        </w:tabs>
        <w:spacing w:before="0"/>
      </w:pPr>
      <w:r w:rsidRPr="003E0A0B">
        <w:t>ASTM C1185</w:t>
      </w:r>
      <w:r w:rsidRPr="003E0A0B">
        <w:tab/>
        <w:t>Standard Specification for Flat Fiber-Cement Sheets</w:t>
      </w:r>
    </w:p>
    <w:p w:rsidR="00F40AF7" w:rsidRPr="003E0A0B" w:rsidRDefault="00F40AF7" w:rsidP="003521AE">
      <w:pPr>
        <w:pStyle w:val="StylePetroff3TimesNewRoman10pt"/>
        <w:numPr>
          <w:ilvl w:val="3"/>
          <w:numId w:val="20"/>
        </w:numPr>
        <w:tabs>
          <w:tab w:val="left" w:pos="4536"/>
        </w:tabs>
        <w:spacing w:before="0"/>
      </w:pPr>
      <w:r w:rsidRPr="003E0A0B">
        <w:t>ASTM C1338</w:t>
      </w:r>
      <w:r w:rsidRPr="003E0A0B">
        <w:tab/>
        <w:t xml:space="preserve">Standard Test Method for Determining the Fungi </w:t>
      </w:r>
      <w:r w:rsidRPr="003E0A0B">
        <w:tab/>
      </w:r>
      <w:r w:rsidRPr="003E0A0B">
        <w:tab/>
        <w:t>Resistance of Insulation Materials and Facings.</w:t>
      </w:r>
    </w:p>
    <w:p w:rsidR="00F40AF7" w:rsidRPr="003E0A0B" w:rsidRDefault="00F40AF7" w:rsidP="003521AE">
      <w:pPr>
        <w:pStyle w:val="StylePetroff3TimesNewRoman10pt"/>
        <w:numPr>
          <w:ilvl w:val="3"/>
          <w:numId w:val="20"/>
        </w:numPr>
        <w:tabs>
          <w:tab w:val="left" w:pos="4536"/>
        </w:tabs>
        <w:spacing w:before="0"/>
      </w:pPr>
      <w:r w:rsidRPr="003E0A0B">
        <w:t>ASTM C1382</w:t>
      </w:r>
      <w:r w:rsidRPr="003E0A0B">
        <w:tab/>
        <w:t>Standard Test Method for Determining Tensile Adhesion</w:t>
      </w:r>
      <w:r w:rsidR="00E10FAD" w:rsidRPr="003E0A0B">
        <w:t xml:space="preserve"> </w:t>
      </w:r>
      <w:r w:rsidR="003E0A0B">
        <w:br/>
      </w:r>
      <w:r w:rsidR="003E0A0B">
        <w:tab/>
      </w:r>
      <w:r w:rsidRPr="003E0A0B">
        <w:t xml:space="preserve">Properties of Sealants When Used in Exterior Insulation </w:t>
      </w:r>
      <w:r w:rsidR="003E0A0B">
        <w:br/>
      </w:r>
      <w:r w:rsidR="003E0A0B">
        <w:tab/>
      </w:r>
      <w:r w:rsidRPr="003E0A0B">
        <w:t>and Finish Systems (EIFS) Joints.</w:t>
      </w:r>
    </w:p>
    <w:p w:rsidR="00F40AF7" w:rsidRPr="003E0A0B" w:rsidRDefault="00F40AF7" w:rsidP="003521AE">
      <w:pPr>
        <w:pStyle w:val="StylePetroff3TimesNewRoman10pt"/>
        <w:numPr>
          <w:ilvl w:val="3"/>
          <w:numId w:val="20"/>
        </w:numPr>
        <w:tabs>
          <w:tab w:val="left" w:pos="4536"/>
        </w:tabs>
        <w:spacing w:before="0"/>
      </w:pPr>
      <w:r w:rsidRPr="003E0A0B">
        <w:t>ASTM C1481</w:t>
      </w:r>
      <w:r w:rsidRPr="003E0A0B">
        <w:tab/>
        <w:t xml:space="preserve">Standard Guide for Use of Joint Sealants with Exterior </w:t>
      </w:r>
      <w:r w:rsidRPr="003E0A0B">
        <w:tab/>
      </w:r>
      <w:r w:rsidRPr="003E0A0B">
        <w:tab/>
        <w:t>Insulation and Finish Systems (EIFS).</w:t>
      </w:r>
    </w:p>
    <w:p w:rsidR="00F40AF7" w:rsidRPr="003E0A0B" w:rsidRDefault="00F40AF7" w:rsidP="003521AE">
      <w:pPr>
        <w:pStyle w:val="StylePetroff3TimesNewRoman10pt"/>
        <w:numPr>
          <w:ilvl w:val="3"/>
          <w:numId w:val="20"/>
        </w:numPr>
        <w:tabs>
          <w:tab w:val="left" w:pos="4536"/>
        </w:tabs>
        <w:spacing w:before="0"/>
      </w:pPr>
      <w:r w:rsidRPr="003E0A0B">
        <w:t>ASTM D5035</w:t>
      </w:r>
      <w:r w:rsidRPr="003E0A0B">
        <w:tab/>
        <w:t xml:space="preserve">Standard Test Method for Breaking Force and </w:t>
      </w:r>
      <w:r w:rsidR="003E0A0B">
        <w:br/>
      </w:r>
      <w:r w:rsidR="003E0A0B">
        <w:lastRenderedPageBreak/>
        <w:tab/>
      </w:r>
      <w:r w:rsidRPr="003E0A0B">
        <w:t>Elongation of Textile Fabrics (Strip Method).</w:t>
      </w:r>
    </w:p>
    <w:p w:rsidR="00305683" w:rsidRPr="003E0A0B" w:rsidRDefault="00305683" w:rsidP="003521AE">
      <w:pPr>
        <w:pStyle w:val="StylePetroff3TimesNewRoman10pt"/>
        <w:numPr>
          <w:ilvl w:val="3"/>
          <w:numId w:val="20"/>
        </w:numPr>
        <w:tabs>
          <w:tab w:val="left" w:pos="4536"/>
        </w:tabs>
        <w:spacing w:before="0"/>
      </w:pPr>
      <w:r w:rsidRPr="003E0A0B">
        <w:t>ASTM E84</w:t>
      </w:r>
      <w:r w:rsidRPr="003E0A0B">
        <w:tab/>
        <w:t xml:space="preserve">Standard Test Method for Surface Burning </w:t>
      </w:r>
      <w:r w:rsidR="003E0A0B">
        <w:br/>
      </w:r>
      <w:r w:rsidR="003E0A0B">
        <w:tab/>
      </w:r>
      <w:r w:rsidRPr="003E0A0B">
        <w:t>Characteristics of Building Materials.</w:t>
      </w:r>
    </w:p>
    <w:p w:rsidR="00F40AF7" w:rsidRPr="003E0A0B" w:rsidRDefault="00F40AF7" w:rsidP="003521AE">
      <w:pPr>
        <w:pStyle w:val="StylePetroff3TimesNewRoman10pt"/>
        <w:numPr>
          <w:ilvl w:val="3"/>
          <w:numId w:val="20"/>
        </w:numPr>
        <w:tabs>
          <w:tab w:val="left" w:pos="4536"/>
        </w:tabs>
        <w:spacing w:before="0"/>
      </w:pPr>
      <w:r w:rsidRPr="003E0A0B">
        <w:t>ASTM E96/E96M</w:t>
      </w:r>
      <w:r w:rsidRPr="003E0A0B">
        <w:tab/>
        <w:t xml:space="preserve">Standard Test Methods for Water Vapor Transmission of </w:t>
      </w:r>
      <w:r w:rsidR="003E0A0B">
        <w:br/>
      </w:r>
      <w:r w:rsidR="003E0A0B">
        <w:tab/>
      </w:r>
      <w:r w:rsidRPr="003E0A0B">
        <w:t>Materials.</w:t>
      </w:r>
    </w:p>
    <w:p w:rsidR="00F40AF7" w:rsidRPr="003E0A0B" w:rsidRDefault="00F40AF7" w:rsidP="003521AE">
      <w:pPr>
        <w:pStyle w:val="StylePetroff3TimesNewRoman10pt"/>
        <w:numPr>
          <w:ilvl w:val="3"/>
          <w:numId w:val="20"/>
        </w:numPr>
        <w:tabs>
          <w:tab w:val="left" w:pos="4536"/>
        </w:tabs>
        <w:spacing w:before="0"/>
      </w:pPr>
      <w:r w:rsidRPr="003E0A0B">
        <w:t>ASTM E330</w:t>
      </w:r>
      <w:r w:rsidRPr="003E0A0B">
        <w:tab/>
        <w:t xml:space="preserve">Standard Test Method for Structural Performance of </w:t>
      </w:r>
      <w:r w:rsidR="003E0A0B">
        <w:br/>
      </w:r>
      <w:r w:rsidR="003E0A0B">
        <w:tab/>
      </w:r>
      <w:r w:rsidRPr="003E0A0B">
        <w:t xml:space="preserve">Exterior Windows, Doors, Skylights and Curtain Walls </w:t>
      </w:r>
      <w:r w:rsidR="003E0A0B">
        <w:br/>
      </w:r>
      <w:r w:rsidR="003E0A0B">
        <w:tab/>
      </w:r>
      <w:r w:rsidRPr="003E0A0B">
        <w:t>by Uniform Static Air Pressure Difference.</w:t>
      </w:r>
    </w:p>
    <w:p w:rsidR="00F40AF7" w:rsidRPr="003E0A0B" w:rsidRDefault="00F40AF7" w:rsidP="003521AE">
      <w:pPr>
        <w:pStyle w:val="StylePetroff3TimesNewRoman10pt"/>
        <w:numPr>
          <w:ilvl w:val="3"/>
          <w:numId w:val="20"/>
        </w:numPr>
        <w:tabs>
          <w:tab w:val="left" w:pos="4536"/>
        </w:tabs>
        <w:spacing w:before="0"/>
      </w:pPr>
      <w:r w:rsidRPr="003E0A0B">
        <w:t>ASTM E1131</w:t>
      </w:r>
      <w:r w:rsidRPr="003E0A0B">
        <w:tab/>
        <w:t xml:space="preserve">Standard Test Method for Compositional Analysis by </w:t>
      </w:r>
      <w:r w:rsidR="003E0A0B">
        <w:br/>
      </w:r>
      <w:r w:rsidR="003E0A0B">
        <w:tab/>
      </w:r>
      <w:r w:rsidRPr="003E0A0B">
        <w:t>Thermogravimetry.</w:t>
      </w:r>
    </w:p>
    <w:p w:rsidR="00F40AF7" w:rsidRPr="003E0A0B" w:rsidRDefault="00F40AF7" w:rsidP="003521AE">
      <w:pPr>
        <w:pStyle w:val="StylePetroff3TimesNewRoman10pt"/>
        <w:numPr>
          <w:ilvl w:val="3"/>
          <w:numId w:val="20"/>
        </w:numPr>
        <w:tabs>
          <w:tab w:val="left" w:pos="4536"/>
        </w:tabs>
        <w:spacing w:before="0"/>
      </w:pPr>
      <w:r w:rsidRPr="003E0A0B">
        <w:t>ASTM E1252</w:t>
      </w:r>
      <w:r w:rsidRPr="003E0A0B">
        <w:tab/>
        <w:t xml:space="preserve">Standard Practice for General Techniques for Obtaining </w:t>
      </w:r>
      <w:r w:rsidR="003E0A0B">
        <w:br/>
      </w:r>
      <w:r w:rsidR="003E0A0B">
        <w:tab/>
      </w:r>
      <w:r w:rsidRPr="003E0A0B">
        <w:t>Infrared Spectra for Qualitative Analysis.</w:t>
      </w:r>
    </w:p>
    <w:p w:rsidR="00F40AF7" w:rsidRPr="003E0A0B" w:rsidRDefault="00F40AF7" w:rsidP="003521AE">
      <w:pPr>
        <w:pStyle w:val="StylePetroff3TimesNewRoman10pt"/>
        <w:numPr>
          <w:ilvl w:val="3"/>
          <w:numId w:val="20"/>
        </w:numPr>
        <w:tabs>
          <w:tab w:val="left" w:pos="4536"/>
        </w:tabs>
        <w:spacing w:before="0"/>
      </w:pPr>
      <w:r w:rsidRPr="003E0A0B">
        <w:t>ASTM E2098</w:t>
      </w:r>
      <w:r w:rsidRPr="003E0A0B">
        <w:tab/>
        <w:t xml:space="preserve">Standard Test Method for Determining Tensile Breaking </w:t>
      </w:r>
      <w:r w:rsidR="003E0A0B">
        <w:br/>
      </w:r>
      <w:r w:rsidR="003E0A0B">
        <w:tab/>
      </w:r>
      <w:r w:rsidRPr="003E0A0B">
        <w:t xml:space="preserve">Strength of Glass Fiber Reinforcing mesh for Use in </w:t>
      </w:r>
      <w:r w:rsidR="003E0A0B">
        <w:br/>
      </w:r>
      <w:r w:rsidR="003E0A0B">
        <w:tab/>
      </w:r>
      <w:r w:rsidRPr="003E0A0B">
        <w:t xml:space="preserve">Class PB Exterior Insulation and Finish Systems (EIFS), </w:t>
      </w:r>
      <w:r w:rsidR="003E0A0B">
        <w:br/>
      </w:r>
      <w:r w:rsidR="003E0A0B">
        <w:tab/>
      </w:r>
      <w:r w:rsidRPr="003E0A0B">
        <w:t>after Exposure to a Sodium Hydroxide Solution.</w:t>
      </w:r>
    </w:p>
    <w:p w:rsidR="00F40AF7" w:rsidRPr="003E0A0B" w:rsidRDefault="00F40AF7" w:rsidP="003521AE">
      <w:pPr>
        <w:pStyle w:val="StylePetroff3TimesNewRoman10pt"/>
        <w:numPr>
          <w:ilvl w:val="3"/>
          <w:numId w:val="20"/>
        </w:numPr>
        <w:tabs>
          <w:tab w:val="left" w:pos="4536"/>
        </w:tabs>
        <w:spacing w:before="0"/>
      </w:pPr>
      <w:r w:rsidRPr="003E0A0B">
        <w:t>ASTM G154</w:t>
      </w:r>
      <w:r w:rsidRPr="003E0A0B">
        <w:tab/>
        <w:t xml:space="preserve">Standard Practice for Operating Fluorescent Ultraviolet </w:t>
      </w:r>
      <w:r w:rsidR="003E0A0B">
        <w:br/>
      </w:r>
      <w:r w:rsidR="003E0A0B">
        <w:tab/>
      </w:r>
      <w:r w:rsidRPr="003E0A0B">
        <w:t xml:space="preserve">(UV) Lamp Apparatus for Exposure of Nonmetallic </w:t>
      </w:r>
      <w:r w:rsidR="003E0A0B">
        <w:br/>
      </w:r>
      <w:r w:rsidR="003E0A0B">
        <w:tab/>
      </w:r>
      <w:r w:rsidRPr="003E0A0B">
        <w:t>Materials.</w:t>
      </w:r>
    </w:p>
    <w:p w:rsidR="00F40AF7" w:rsidRPr="00CE47BF" w:rsidRDefault="00F40AF7" w:rsidP="003521AE">
      <w:pPr>
        <w:pStyle w:val="StylePetroff3TimesNewRoman10pt"/>
        <w:numPr>
          <w:ilvl w:val="3"/>
          <w:numId w:val="20"/>
        </w:numPr>
        <w:tabs>
          <w:tab w:val="left" w:pos="4536"/>
        </w:tabs>
        <w:spacing w:before="0"/>
        <w:rPr>
          <w:szCs w:val="20"/>
        </w:rPr>
      </w:pPr>
      <w:r w:rsidRPr="003E0A0B">
        <w:t xml:space="preserve">ASTM G155-05a </w:t>
      </w:r>
      <w:r w:rsidR="00D77592" w:rsidRPr="003E0A0B">
        <w:tab/>
      </w:r>
      <w:r w:rsidRPr="003E0A0B">
        <w:t>Standard Practice for Operating Xenon Arc Light</w:t>
      </w:r>
      <w:r w:rsidRPr="00CE47BF">
        <w:rPr>
          <w:szCs w:val="20"/>
        </w:rPr>
        <w:t xml:space="preserve"> </w:t>
      </w:r>
      <w:r w:rsidR="003E0A0B">
        <w:rPr>
          <w:szCs w:val="20"/>
        </w:rPr>
        <w:br/>
      </w:r>
      <w:r w:rsidR="003E0A0B">
        <w:rPr>
          <w:szCs w:val="20"/>
        </w:rPr>
        <w:tab/>
      </w:r>
      <w:r w:rsidRPr="00CE47BF">
        <w:rPr>
          <w:szCs w:val="20"/>
        </w:rPr>
        <w:t>Apparatus for Exposure of Non-Metallic Materials</w:t>
      </w:r>
      <w:r>
        <w:rPr>
          <w:szCs w:val="20"/>
        </w:rPr>
        <w:t>.</w:t>
      </w:r>
    </w:p>
    <w:p w:rsidR="00F40AF7" w:rsidRPr="00C23872" w:rsidRDefault="00F40AF7" w:rsidP="00C23872">
      <w:pPr>
        <w:pStyle w:val="StylePetroff3TimesNewRoman10pt"/>
        <w:numPr>
          <w:ilvl w:val="2"/>
          <w:numId w:val="15"/>
        </w:numPr>
        <w:tabs>
          <w:tab w:val="left" w:pos="4536"/>
        </w:tabs>
      </w:pPr>
      <w:r w:rsidRPr="00C23872">
        <w:t>Canadian Standards Organization (CSA)</w:t>
      </w:r>
    </w:p>
    <w:p w:rsidR="00E86E49" w:rsidRPr="00C23872" w:rsidRDefault="00E86E49" w:rsidP="003521AE">
      <w:pPr>
        <w:pStyle w:val="StylePetroff3TimesNewRoman10pt"/>
        <w:numPr>
          <w:ilvl w:val="3"/>
          <w:numId w:val="21"/>
        </w:numPr>
        <w:tabs>
          <w:tab w:val="left" w:pos="4536"/>
        </w:tabs>
        <w:spacing w:before="0"/>
      </w:pPr>
      <w:r w:rsidRPr="00C23872">
        <w:t xml:space="preserve">CSA S16 </w:t>
      </w:r>
      <w:r w:rsidRPr="00C23872">
        <w:tab/>
        <w:t>Design of Steel Structures.</w:t>
      </w:r>
    </w:p>
    <w:p w:rsidR="00E86E49" w:rsidRPr="00C23872" w:rsidRDefault="00E86E49" w:rsidP="003521AE">
      <w:pPr>
        <w:pStyle w:val="StylePetroff3TimesNewRoman10pt"/>
        <w:numPr>
          <w:ilvl w:val="3"/>
          <w:numId w:val="21"/>
        </w:numPr>
        <w:tabs>
          <w:tab w:val="left" w:pos="4536"/>
        </w:tabs>
        <w:spacing w:before="0"/>
      </w:pPr>
      <w:r w:rsidRPr="00C23872">
        <w:t>CAN/CSA-S136</w:t>
      </w:r>
      <w:r w:rsidRPr="00C23872">
        <w:tab/>
        <w:t>North American Specification for the Design of Cold-</w:t>
      </w:r>
      <w:r w:rsidR="00C23872">
        <w:br/>
      </w:r>
      <w:r w:rsidR="00C23872">
        <w:tab/>
      </w:r>
      <w:r w:rsidRPr="00C23872">
        <w:t>Formed Steel Structural Members</w:t>
      </w:r>
    </w:p>
    <w:p w:rsidR="00F40AF7" w:rsidRPr="00E4052A" w:rsidRDefault="00F40AF7" w:rsidP="00E4052A">
      <w:pPr>
        <w:pStyle w:val="StylePetroff3TimesNewRoman10pt"/>
        <w:numPr>
          <w:ilvl w:val="2"/>
          <w:numId w:val="15"/>
        </w:numPr>
        <w:tabs>
          <w:tab w:val="left" w:pos="4536"/>
        </w:tabs>
      </w:pPr>
      <w:r w:rsidRPr="00E4052A">
        <w:t>International Organization for Standardization (ISO)</w:t>
      </w:r>
    </w:p>
    <w:p w:rsidR="00F578BC" w:rsidRDefault="00F40AF7" w:rsidP="003521AE">
      <w:pPr>
        <w:pStyle w:val="StylePetroff3TimesNewRoman10pt"/>
        <w:numPr>
          <w:ilvl w:val="3"/>
          <w:numId w:val="22"/>
        </w:numPr>
        <w:tabs>
          <w:tab w:val="left" w:pos="4536"/>
        </w:tabs>
        <w:spacing w:before="0"/>
      </w:pPr>
      <w:r w:rsidRPr="00E4052A">
        <w:t>ISO 789</w:t>
      </w:r>
      <w:r w:rsidR="00F578BC">
        <w:t>2</w:t>
      </w:r>
      <w:r w:rsidRPr="00E4052A">
        <w:tab/>
      </w:r>
      <w:r w:rsidR="00F578BC">
        <w:t xml:space="preserve">Vertical Building Elements – Impact Resistance Tests- </w:t>
      </w:r>
    </w:p>
    <w:p w:rsidR="00F40AF7" w:rsidRDefault="00F578BC" w:rsidP="00F578BC">
      <w:pPr>
        <w:pStyle w:val="StylePetroff3TimesNewRoman10pt"/>
        <w:tabs>
          <w:tab w:val="left" w:pos="4536"/>
        </w:tabs>
        <w:spacing w:before="0"/>
        <w:ind w:left="2160"/>
      </w:pPr>
      <w:r>
        <w:tab/>
        <w:t>Impact Bodies and General Test Procedures</w:t>
      </w:r>
      <w:r w:rsidR="00F40AF7" w:rsidRPr="00E4052A">
        <w:t xml:space="preserve"> </w:t>
      </w:r>
    </w:p>
    <w:p w:rsidR="00F578BC" w:rsidRPr="00E4052A" w:rsidRDefault="00F578BC" w:rsidP="00F578BC">
      <w:pPr>
        <w:pStyle w:val="StylePetroff3TimesNewRoman10pt"/>
        <w:numPr>
          <w:ilvl w:val="3"/>
          <w:numId w:val="22"/>
        </w:numPr>
        <w:tabs>
          <w:tab w:val="left" w:pos="4536"/>
        </w:tabs>
        <w:spacing w:before="0"/>
      </w:pPr>
      <w:r w:rsidRPr="00E4052A">
        <w:t>ISO 7895</w:t>
      </w:r>
      <w:r w:rsidRPr="00E4052A">
        <w:tab/>
        <w:t xml:space="preserve">Façades made of components - Tests for resistance to </w:t>
      </w:r>
      <w:r>
        <w:br/>
      </w:r>
      <w:r>
        <w:tab/>
      </w:r>
      <w:r w:rsidRPr="00E4052A">
        <w:t xml:space="preserve">positive and negative static pressure generated by </w:t>
      </w:r>
      <w:r>
        <w:br/>
      </w:r>
      <w:r>
        <w:tab/>
      </w:r>
      <w:r w:rsidRPr="00E4052A">
        <w:t>wind.</w:t>
      </w:r>
    </w:p>
    <w:p w:rsidR="00F40AF7" w:rsidRPr="00E4052A" w:rsidRDefault="00F40AF7" w:rsidP="003521AE">
      <w:pPr>
        <w:pStyle w:val="StylePetroff3TimesNewRoman10pt"/>
        <w:numPr>
          <w:ilvl w:val="3"/>
          <w:numId w:val="22"/>
        </w:numPr>
        <w:tabs>
          <w:tab w:val="left" w:pos="4536"/>
        </w:tabs>
        <w:spacing w:before="0"/>
      </w:pPr>
      <w:r w:rsidRPr="00E4052A">
        <w:t>ISO 15148</w:t>
      </w:r>
      <w:r w:rsidRPr="00E4052A">
        <w:tab/>
        <w:t xml:space="preserve">Hygrothermal performance of building materials and </w:t>
      </w:r>
      <w:r w:rsidR="00E4052A">
        <w:br/>
      </w:r>
      <w:r w:rsidR="00E4052A">
        <w:tab/>
      </w:r>
      <w:r w:rsidRPr="00E4052A">
        <w:t xml:space="preserve">products - Determination of water absorption coefficient </w:t>
      </w:r>
      <w:r w:rsidR="00E4052A">
        <w:br/>
      </w:r>
      <w:r w:rsidR="00E4052A">
        <w:tab/>
      </w:r>
      <w:r w:rsidRPr="00E4052A">
        <w:t>by partial immersion.</w:t>
      </w:r>
    </w:p>
    <w:p w:rsidR="00F40AF7" w:rsidRPr="00E4052A" w:rsidRDefault="00F40AF7" w:rsidP="00E4052A">
      <w:pPr>
        <w:pStyle w:val="StylePetroff3TimesNewRoman10pt"/>
        <w:numPr>
          <w:ilvl w:val="2"/>
          <w:numId w:val="15"/>
        </w:numPr>
        <w:tabs>
          <w:tab w:val="left" w:pos="4536"/>
        </w:tabs>
      </w:pPr>
      <w:r w:rsidRPr="00E4052A">
        <w:t>ULC (Underwriters Laboratories of Canada)</w:t>
      </w:r>
    </w:p>
    <w:p w:rsidR="00F40AF7" w:rsidRPr="00E4052A" w:rsidRDefault="00F40AF7" w:rsidP="003521AE">
      <w:pPr>
        <w:pStyle w:val="StylePetroff3TimesNewRoman10pt"/>
        <w:numPr>
          <w:ilvl w:val="3"/>
          <w:numId w:val="23"/>
        </w:numPr>
        <w:tabs>
          <w:tab w:val="left" w:pos="4536"/>
        </w:tabs>
        <w:spacing w:before="0"/>
      </w:pPr>
      <w:r w:rsidRPr="00E4052A">
        <w:t>CAN/ULC-S101</w:t>
      </w:r>
      <w:r w:rsidRPr="00E4052A">
        <w:tab/>
        <w:t xml:space="preserve">Standard Methods of Fire Endurance Tests of Building </w:t>
      </w:r>
      <w:r w:rsidRPr="00E4052A">
        <w:tab/>
        <w:t>Construction and Materials.</w:t>
      </w:r>
    </w:p>
    <w:p w:rsidR="00F40AF7" w:rsidRPr="00E4052A" w:rsidRDefault="00F40AF7" w:rsidP="003521AE">
      <w:pPr>
        <w:pStyle w:val="StylePetroff3TimesNewRoman10pt"/>
        <w:numPr>
          <w:ilvl w:val="3"/>
          <w:numId w:val="23"/>
        </w:numPr>
        <w:tabs>
          <w:tab w:val="left" w:pos="4536"/>
        </w:tabs>
        <w:spacing w:before="0"/>
      </w:pPr>
      <w:r w:rsidRPr="00E4052A">
        <w:t>CAN/ULC-S102</w:t>
      </w:r>
      <w:r w:rsidRPr="00E4052A">
        <w:tab/>
        <w:t xml:space="preserve">Standard Method of Test for Surface Burning </w:t>
      </w:r>
      <w:r w:rsidR="00E4052A">
        <w:br/>
      </w:r>
      <w:r w:rsidR="00E4052A">
        <w:tab/>
      </w:r>
      <w:r w:rsidRPr="00E4052A">
        <w:t>Characteristics of Building Materials and Assemblies.</w:t>
      </w:r>
    </w:p>
    <w:p w:rsidR="00F40AF7" w:rsidRPr="00E4052A" w:rsidRDefault="00F40AF7" w:rsidP="003521AE">
      <w:pPr>
        <w:pStyle w:val="StylePetroff3TimesNewRoman10pt"/>
        <w:numPr>
          <w:ilvl w:val="3"/>
          <w:numId w:val="23"/>
        </w:numPr>
        <w:tabs>
          <w:tab w:val="left" w:pos="4536"/>
        </w:tabs>
        <w:spacing w:before="0"/>
      </w:pPr>
      <w:r w:rsidRPr="00E4052A">
        <w:t>CAN/ULC-S114</w:t>
      </w:r>
      <w:r w:rsidRPr="00E4052A">
        <w:tab/>
        <w:t>Standard Method of Test for Determination of Non-</w:t>
      </w:r>
      <w:r w:rsidR="00E4052A">
        <w:br/>
      </w:r>
      <w:r w:rsidR="00E4052A">
        <w:tab/>
      </w:r>
      <w:r w:rsidRPr="00E4052A">
        <w:t>Combustibility in Building Materials.</w:t>
      </w:r>
    </w:p>
    <w:p w:rsidR="00F40AF7" w:rsidRPr="00804BCE" w:rsidRDefault="00F40AF7" w:rsidP="00F40AF7">
      <w:pPr>
        <w:pStyle w:val="ListParagraph"/>
        <w:ind w:left="994"/>
        <w:rPr>
          <w:rFonts w:ascii="Verdana" w:hAnsi="Verdana"/>
          <w:b/>
          <w:sz w:val="20"/>
          <w:szCs w:val="20"/>
        </w:rPr>
      </w:pPr>
    </w:p>
    <w:p w:rsidR="00BB06FC" w:rsidRPr="00BB041B" w:rsidRDefault="00BB06FC" w:rsidP="00BB06FC">
      <w:pPr>
        <w:pStyle w:val="StylePetroff2TimesNewRoman10ptNotBold"/>
        <w:numPr>
          <w:ilvl w:val="1"/>
          <w:numId w:val="10"/>
        </w:numPr>
      </w:pPr>
      <w:r w:rsidRPr="00BB041B">
        <w:t>DESIGN CRITERIA</w:t>
      </w:r>
    </w:p>
    <w:p w:rsidR="00BB06FC" w:rsidRPr="00E4052A" w:rsidRDefault="00BB06FC" w:rsidP="00E4052A">
      <w:pPr>
        <w:pStyle w:val="StylePetroff3TimesNewRoman10pt"/>
        <w:numPr>
          <w:ilvl w:val="2"/>
          <w:numId w:val="15"/>
        </w:numPr>
        <w:tabs>
          <w:tab w:val="left" w:pos="4536"/>
        </w:tabs>
      </w:pPr>
      <w:r w:rsidRPr="00E4052A">
        <w:t>Structural Design</w:t>
      </w:r>
    </w:p>
    <w:p w:rsidR="00BB06FC" w:rsidRPr="00E4052A" w:rsidRDefault="00BB06FC" w:rsidP="003521AE">
      <w:pPr>
        <w:pStyle w:val="StylePetroff3TimesNewRoman10pt"/>
        <w:numPr>
          <w:ilvl w:val="3"/>
          <w:numId w:val="24"/>
        </w:numPr>
        <w:tabs>
          <w:tab w:val="left" w:pos="4536"/>
        </w:tabs>
        <w:spacing w:before="0"/>
      </w:pPr>
      <w:r w:rsidRPr="00E4052A">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lastRenderedPageBreak/>
        <w:t>SPEC NOTE:  When used over stud wall framing, the structural wall framing members shall be at a maximum spacing of 406 mm (16”) o/c.</w:t>
      </w:r>
    </w:p>
    <w:p w:rsidR="00D77FFE" w:rsidRDefault="00BB06FC" w:rsidP="00D77FFE">
      <w:pPr>
        <w:pStyle w:val="StylePetroff3TimesNewRoman10pt"/>
        <w:numPr>
          <w:ilvl w:val="2"/>
          <w:numId w:val="15"/>
        </w:numPr>
        <w:tabs>
          <w:tab w:val="left" w:pos="4536"/>
        </w:tabs>
      </w:pPr>
      <w:r w:rsidRPr="00D77FFE">
        <w:t>Supporting Substrate</w:t>
      </w:r>
    </w:p>
    <w:p w:rsidR="00BB06FC" w:rsidRPr="00D77FFE" w:rsidRDefault="00BB06FC" w:rsidP="003521AE">
      <w:pPr>
        <w:pStyle w:val="StylePetroff3TimesNewRoman10pt"/>
        <w:numPr>
          <w:ilvl w:val="3"/>
          <w:numId w:val="25"/>
        </w:numPr>
        <w:tabs>
          <w:tab w:val="left" w:pos="4536"/>
        </w:tabs>
        <w:spacing w:before="0"/>
      </w:pPr>
      <w:r w:rsidRPr="00D77FFE">
        <w:t>All substrates shall be flat and plumb within 2 mm/m (1/4” per 10’), as per ASTM C 1397.</w:t>
      </w:r>
    </w:p>
    <w:p w:rsidR="00BB06FC" w:rsidRPr="00D77FFE" w:rsidRDefault="00BB06FC" w:rsidP="003521AE">
      <w:pPr>
        <w:pStyle w:val="StylePetroff3TimesNewRoman10pt"/>
        <w:numPr>
          <w:ilvl w:val="3"/>
          <w:numId w:val="25"/>
        </w:numPr>
        <w:tabs>
          <w:tab w:val="left" w:pos="4536"/>
        </w:tabs>
        <w:spacing w:before="0"/>
      </w:pPr>
      <w:r w:rsidRPr="00D77FFE">
        <w:t>All substrates shall be free of surface contamination, including (but not limited to): dirt, form release agents, efflorescence, oil and chalkiness.</w:t>
      </w:r>
    </w:p>
    <w:p w:rsidR="00BB06FC" w:rsidRPr="00D77FFE" w:rsidRDefault="00BB06FC" w:rsidP="003521AE">
      <w:pPr>
        <w:pStyle w:val="StylePetroff3TimesNewRoman10pt"/>
        <w:numPr>
          <w:ilvl w:val="3"/>
          <w:numId w:val="25"/>
        </w:numPr>
        <w:tabs>
          <w:tab w:val="left" w:pos="4536"/>
        </w:tabs>
        <w:spacing w:before="0"/>
      </w:pPr>
      <w:r w:rsidRPr="00D77FFE">
        <w:t>All substrates shall be free of any loose materials and cracks greater than 1 mm (1/24”) in width.</w:t>
      </w:r>
    </w:p>
    <w:p w:rsidR="00BB06FC" w:rsidRPr="00D77FFE" w:rsidRDefault="00BB06FC" w:rsidP="00D77FFE">
      <w:pPr>
        <w:pStyle w:val="StylePetroff3TimesNewRoman10pt"/>
        <w:numPr>
          <w:ilvl w:val="2"/>
          <w:numId w:val="15"/>
        </w:numPr>
        <w:tabs>
          <w:tab w:val="left" w:pos="4536"/>
        </w:tabs>
      </w:pPr>
      <w:r w:rsidRPr="00D77FFE">
        <w:t>Sheathing Substrates</w:t>
      </w:r>
    </w:p>
    <w:p w:rsidR="00BB06FC" w:rsidRPr="00D77FFE" w:rsidRDefault="00BB06FC" w:rsidP="003521AE">
      <w:pPr>
        <w:pStyle w:val="StylePetroff3TimesNewRoman10pt"/>
        <w:numPr>
          <w:ilvl w:val="3"/>
          <w:numId w:val="26"/>
        </w:numPr>
        <w:tabs>
          <w:tab w:val="left" w:pos="4536"/>
        </w:tabs>
        <w:spacing w:before="0"/>
      </w:pPr>
      <w:r w:rsidRPr="00D77FFE">
        <w:t>Apply the system to one of the following recommended substrate sheathings or substrate system or approved equivalent:</w:t>
      </w:r>
    </w:p>
    <w:p w:rsidR="00BB06FC" w:rsidRPr="00BB06FC" w:rsidRDefault="00BB06FC" w:rsidP="003521AE">
      <w:pPr>
        <w:pStyle w:val="ListParagraph"/>
        <w:numPr>
          <w:ilvl w:val="3"/>
          <w:numId w:val="27"/>
        </w:numPr>
        <w:rPr>
          <w:rFonts w:ascii="Verdana" w:hAnsi="Verdana"/>
          <w:sz w:val="20"/>
          <w:szCs w:val="20"/>
        </w:rPr>
      </w:pPr>
      <w:r w:rsidRPr="00BB06FC">
        <w:rPr>
          <w:rFonts w:ascii="Verdana" w:hAnsi="Verdana"/>
          <w:sz w:val="20"/>
          <w:szCs w:val="20"/>
        </w:rPr>
        <w:t>Cementitious backer Board as per ASTM C1325.</w:t>
      </w:r>
    </w:p>
    <w:p w:rsidR="00BB06FC" w:rsidRPr="00BB06FC" w:rsidRDefault="00BB06FC" w:rsidP="003521AE">
      <w:pPr>
        <w:pStyle w:val="ListParagraph"/>
        <w:numPr>
          <w:ilvl w:val="3"/>
          <w:numId w:val="27"/>
        </w:numPr>
        <w:rPr>
          <w:rFonts w:ascii="Verdana" w:hAnsi="Verdana"/>
          <w:sz w:val="20"/>
          <w:szCs w:val="20"/>
        </w:rPr>
      </w:pPr>
      <w:r w:rsidRPr="00BB06FC">
        <w:rPr>
          <w:rFonts w:ascii="Verdana" w:hAnsi="Verdana"/>
          <w:sz w:val="20"/>
          <w:szCs w:val="20"/>
        </w:rPr>
        <w:t>Glass-mat gypsum sheathing conforming to ASTM C1177/C1177M.</w:t>
      </w:r>
    </w:p>
    <w:p w:rsidR="00BB06FC" w:rsidRPr="00171044" w:rsidRDefault="00BB06FC" w:rsidP="00BB06FC">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Sheathing/substrate system type and condition shall be as approved by Durabond Products Ltd.  Questionable substrates to be reviewed by Durabond Products Ltd. and/or the Designer.</w:t>
      </w:r>
    </w:p>
    <w:p w:rsidR="00BB06FC" w:rsidRDefault="00BB06FC" w:rsidP="003521AE">
      <w:pPr>
        <w:pStyle w:val="StylePetroff3TimesNewRoman10pt"/>
        <w:numPr>
          <w:ilvl w:val="3"/>
          <w:numId w:val="26"/>
        </w:numPr>
        <w:tabs>
          <w:tab w:val="left" w:pos="4536"/>
        </w:tabs>
        <w:spacing w:before="0"/>
      </w:pPr>
      <w:r w:rsidRPr="00DE6312">
        <w:t>Sheathing shall be designed with framing to resist applicable wind loads, with a maximum design deflection of substrate not to exceed L/240.</w:t>
      </w:r>
    </w:p>
    <w:p w:rsidR="00BB06FC" w:rsidRPr="00DE6312" w:rsidRDefault="00BB06FC" w:rsidP="003521AE">
      <w:pPr>
        <w:pStyle w:val="StylePetroff3TimesNewRoman10pt"/>
        <w:numPr>
          <w:ilvl w:val="3"/>
          <w:numId w:val="26"/>
        </w:numPr>
        <w:tabs>
          <w:tab w:val="left" w:pos="4536"/>
        </w:tabs>
        <w:spacing w:before="0"/>
      </w:pPr>
      <w:r w:rsidRPr="00DE6312">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rsidR="00BB06FC" w:rsidRPr="00BB06FC" w:rsidRDefault="00BB06FC" w:rsidP="003521AE">
      <w:pPr>
        <w:pStyle w:val="ListParagraph"/>
        <w:numPr>
          <w:ilvl w:val="3"/>
          <w:numId w:val="28"/>
        </w:numPr>
        <w:rPr>
          <w:rFonts w:ascii="Verdana" w:hAnsi="Verdana"/>
          <w:sz w:val="20"/>
          <w:szCs w:val="20"/>
        </w:rPr>
      </w:pPr>
      <w:r w:rsidRPr="00BB06FC">
        <w:rPr>
          <w:rFonts w:ascii="Verdana" w:hAnsi="Verdana"/>
          <w:sz w:val="20"/>
          <w:szCs w:val="20"/>
        </w:rPr>
        <w:t>Minimum 12.7 mm (1/2”) thick for glass-mat gypsum, cementitious and fibre cement boards.</w:t>
      </w:r>
    </w:p>
    <w:p w:rsidR="00BB06FC" w:rsidRPr="00BB06FC" w:rsidRDefault="00BB06FC" w:rsidP="003521AE">
      <w:pPr>
        <w:pStyle w:val="ListParagraph"/>
        <w:numPr>
          <w:ilvl w:val="3"/>
          <w:numId w:val="28"/>
        </w:numPr>
        <w:rPr>
          <w:rFonts w:ascii="Verdana" w:hAnsi="Verdana"/>
          <w:sz w:val="20"/>
          <w:szCs w:val="20"/>
        </w:rPr>
      </w:pPr>
      <w:r w:rsidRPr="00BB06FC">
        <w:rPr>
          <w:rFonts w:ascii="Verdana" w:hAnsi="Verdana"/>
          <w:sz w:val="20"/>
          <w:szCs w:val="20"/>
        </w:rPr>
        <w:t>Continuously supported by framing.</w:t>
      </w:r>
    </w:p>
    <w:p w:rsidR="00BB06FC" w:rsidRPr="00BB06FC" w:rsidRDefault="00BB06FC" w:rsidP="003521AE">
      <w:pPr>
        <w:pStyle w:val="ListParagraph"/>
        <w:numPr>
          <w:ilvl w:val="3"/>
          <w:numId w:val="28"/>
        </w:numPr>
        <w:rPr>
          <w:rFonts w:ascii="Verdana" w:hAnsi="Verdana"/>
          <w:sz w:val="20"/>
          <w:szCs w:val="20"/>
        </w:rPr>
      </w:pPr>
      <w:r w:rsidRPr="00BB06FC">
        <w:rPr>
          <w:rFonts w:ascii="Verdana" w:hAnsi="Verdana"/>
          <w:sz w:val="20"/>
          <w:szCs w:val="20"/>
        </w:rPr>
        <w:t>Having sheathing joints not exceeding 3.0 mm (1/8”).</w:t>
      </w:r>
    </w:p>
    <w:p w:rsidR="00BB06FC" w:rsidRPr="00BB06FC" w:rsidRDefault="00BB06FC" w:rsidP="003521AE">
      <w:pPr>
        <w:pStyle w:val="ListParagraph"/>
        <w:numPr>
          <w:ilvl w:val="3"/>
          <w:numId w:val="28"/>
        </w:numPr>
        <w:rPr>
          <w:rFonts w:ascii="Verdana" w:hAnsi="Verdana"/>
          <w:sz w:val="20"/>
          <w:szCs w:val="20"/>
        </w:rPr>
      </w:pPr>
      <w:r w:rsidRPr="00BB06FC">
        <w:rPr>
          <w:rFonts w:ascii="Verdana" w:hAnsi="Verdana"/>
          <w:sz w:val="20"/>
          <w:szCs w:val="20"/>
        </w:rPr>
        <w:t>Installed with corrosion resistance fasteners tight and flush to the sheathing surface (Not to be countersunk)</w:t>
      </w:r>
      <w:r w:rsidR="00AF1C25">
        <w:rPr>
          <w:rFonts w:ascii="Verdana" w:hAnsi="Verdana"/>
          <w:sz w:val="20"/>
          <w:szCs w:val="20"/>
        </w:rPr>
        <w:t>.</w:t>
      </w:r>
    </w:p>
    <w:p w:rsidR="00BB06FC" w:rsidRPr="00BB06FC" w:rsidRDefault="00BB06FC" w:rsidP="003521AE">
      <w:pPr>
        <w:pStyle w:val="ListParagraph"/>
        <w:numPr>
          <w:ilvl w:val="3"/>
          <w:numId w:val="28"/>
        </w:numPr>
        <w:rPr>
          <w:rFonts w:ascii="Verdana" w:hAnsi="Verdana"/>
          <w:sz w:val="20"/>
          <w:szCs w:val="20"/>
        </w:rPr>
      </w:pPr>
      <w:r w:rsidRPr="00BB06FC">
        <w:rPr>
          <w:rFonts w:ascii="Verdana" w:hAnsi="Verdana"/>
          <w:sz w:val="20"/>
          <w:szCs w:val="20"/>
        </w:rPr>
        <w:t>Replaced where damaged or weathered.</w:t>
      </w:r>
    </w:p>
    <w:p w:rsidR="00BB06FC" w:rsidRPr="00DE6312" w:rsidRDefault="00BB06FC" w:rsidP="00DE6312">
      <w:pPr>
        <w:pStyle w:val="StylePetroff3TimesNewRoman10pt"/>
        <w:numPr>
          <w:ilvl w:val="2"/>
          <w:numId w:val="15"/>
        </w:numPr>
        <w:tabs>
          <w:tab w:val="left" w:pos="4536"/>
        </w:tabs>
      </w:pPr>
      <w:r w:rsidRPr="00DE6312">
        <w:t>Air/</w:t>
      </w:r>
      <w:proofErr w:type="spellStart"/>
      <w:r w:rsidRPr="00DE6312">
        <w:t>Vapour</w:t>
      </w:r>
      <w:proofErr w:type="spellEnd"/>
      <w:r w:rsidRPr="00DE6312">
        <w:t>/Moisture Resistive Barrier</w:t>
      </w:r>
    </w:p>
    <w:p w:rsidR="00BB06FC" w:rsidRPr="00DE6312" w:rsidRDefault="00BB06FC" w:rsidP="003521AE">
      <w:pPr>
        <w:pStyle w:val="StylePetroff3TimesNewRoman10pt"/>
        <w:numPr>
          <w:ilvl w:val="3"/>
          <w:numId w:val="29"/>
        </w:numPr>
        <w:tabs>
          <w:tab w:val="left" w:pos="4536"/>
        </w:tabs>
        <w:spacing w:before="0"/>
      </w:pPr>
      <w:r w:rsidRPr="00DE6312">
        <w:t>The air/</w:t>
      </w:r>
      <w:proofErr w:type="spellStart"/>
      <w:r w:rsidRPr="00DE6312">
        <w:t>vapour</w:t>
      </w:r>
      <w:proofErr w:type="spellEnd"/>
      <w:r w:rsidRPr="00DE6312">
        <w:t>/moisture control shall be designed using the specified, designated control membrane.  Continuity of these membranes shall be maintained at all wall interfaces.</w:t>
      </w:r>
    </w:p>
    <w:p w:rsidR="00BB06FC" w:rsidRPr="00DE6312" w:rsidRDefault="00BB06FC" w:rsidP="003521AE">
      <w:pPr>
        <w:pStyle w:val="StylePetroff3TimesNewRoman10pt"/>
        <w:numPr>
          <w:ilvl w:val="3"/>
          <w:numId w:val="29"/>
        </w:numPr>
        <w:tabs>
          <w:tab w:val="left" w:pos="4536"/>
        </w:tabs>
        <w:spacing w:before="0"/>
      </w:pPr>
      <w:r w:rsidRPr="00DE6312">
        <w:t>The use, location and performance of the air barrier shall be determined by the design professional.</w:t>
      </w:r>
    </w:p>
    <w:p w:rsidR="00BB06FC" w:rsidRPr="00DE6312" w:rsidRDefault="00BB06FC" w:rsidP="003521AE">
      <w:pPr>
        <w:pStyle w:val="StylePetroff3TimesNewRoman10pt"/>
        <w:numPr>
          <w:ilvl w:val="3"/>
          <w:numId w:val="29"/>
        </w:numPr>
        <w:tabs>
          <w:tab w:val="left" w:pos="4536"/>
        </w:tabs>
        <w:spacing w:before="0"/>
      </w:pPr>
      <w:r w:rsidRPr="00DE6312">
        <w:t xml:space="preserve">The use and location of the </w:t>
      </w:r>
      <w:proofErr w:type="spellStart"/>
      <w:r w:rsidRPr="00DE6312">
        <w:t>vapour</w:t>
      </w:r>
      <w:proofErr w:type="spellEnd"/>
      <w:r w:rsidRPr="00DE6312">
        <w:t xml:space="preserve"> retarder within the wall assembly shall comply with the requirements of Part 5 of the National Building Code (NBC) of Canada and/or the applicable provincial or territorial building codes.</w:t>
      </w:r>
    </w:p>
    <w:p w:rsidR="00BB06FC" w:rsidRPr="00DE6312" w:rsidRDefault="00BB06FC" w:rsidP="00431783">
      <w:pPr>
        <w:pStyle w:val="StylePetroff3TimesNewRoman10pt"/>
        <w:numPr>
          <w:ilvl w:val="2"/>
          <w:numId w:val="15"/>
        </w:numPr>
        <w:tabs>
          <w:tab w:val="left" w:pos="4536"/>
        </w:tabs>
      </w:pPr>
      <w:r w:rsidRPr="00DE6312">
        <w:t>Water Resistive Barrier</w:t>
      </w:r>
    </w:p>
    <w:p w:rsidR="00BB06FC" w:rsidRPr="00431783" w:rsidRDefault="00BB06FC" w:rsidP="00431783">
      <w:pPr>
        <w:pStyle w:val="StylePetroff3TimesNewRoman10pt"/>
        <w:numPr>
          <w:ilvl w:val="3"/>
          <w:numId w:val="76"/>
        </w:numPr>
        <w:tabs>
          <w:tab w:val="left" w:pos="4536"/>
        </w:tabs>
        <w:spacing w:before="0"/>
      </w:pPr>
      <w:r w:rsidRPr="00431783">
        <w:t>A ready-mix, 1 or 2 components, polymer-based water resistive barrier which can be roll, spray or trowel applied in a continuous layer over the substrate.</w:t>
      </w:r>
    </w:p>
    <w:p w:rsidR="00BB06FC" w:rsidRPr="00431783" w:rsidRDefault="00BB06FC" w:rsidP="00431783">
      <w:pPr>
        <w:pStyle w:val="StylePetroff3TimesNewRoman10pt"/>
        <w:numPr>
          <w:ilvl w:val="3"/>
          <w:numId w:val="76"/>
        </w:numPr>
        <w:tabs>
          <w:tab w:val="left" w:pos="4536"/>
        </w:tabs>
        <w:spacing w:before="0"/>
      </w:pPr>
      <w:r w:rsidRPr="00431783">
        <w:t>All sheathing and/or water damage susceptible substrates shall be protected with the specified Durex® water resistive barrier and as shown on the drawings.</w:t>
      </w:r>
    </w:p>
    <w:p w:rsidR="00BB06FC" w:rsidRPr="00431783" w:rsidRDefault="00BB06FC" w:rsidP="00431783">
      <w:pPr>
        <w:pStyle w:val="StylePetroff3TimesNewRoman10pt"/>
        <w:numPr>
          <w:ilvl w:val="3"/>
          <w:numId w:val="76"/>
        </w:numPr>
        <w:tabs>
          <w:tab w:val="left" w:pos="4536"/>
        </w:tabs>
        <w:spacing w:before="0"/>
      </w:pPr>
      <w:r w:rsidRPr="00431783">
        <w:t>The designated water resistive barrier system shall include the specific sheathing joint transition membrane.</w:t>
      </w:r>
    </w:p>
    <w:p w:rsidR="00BB06FC" w:rsidRPr="00431783" w:rsidRDefault="00BB06FC" w:rsidP="00431783">
      <w:pPr>
        <w:pStyle w:val="StylePetroff3TimesNewRoman10pt"/>
        <w:numPr>
          <w:ilvl w:val="3"/>
          <w:numId w:val="76"/>
        </w:numPr>
        <w:tabs>
          <w:tab w:val="left" w:pos="4536"/>
        </w:tabs>
        <w:spacing w:before="0"/>
      </w:pPr>
      <w:r w:rsidRPr="00431783">
        <w:t xml:space="preserve">The water resistive barrier shall be applied in conformance with the </w:t>
      </w:r>
      <w:r w:rsidR="003D3BF9" w:rsidRPr="00431783">
        <w:t xml:space="preserve">lite </w:t>
      </w:r>
      <w:r w:rsidR="006124EF" w:rsidRPr="00431783">
        <w:t>stucco</w:t>
      </w:r>
      <w:r w:rsidRPr="00431783">
        <w:t xml:space="preserve"> system manufacturer’s </w:t>
      </w:r>
      <w:r w:rsidR="004A53C4" w:rsidRPr="00431783">
        <w:t>i</w:t>
      </w:r>
      <w:r w:rsidRPr="00431783">
        <w:t>nstructions.</w:t>
      </w:r>
    </w:p>
    <w:p w:rsidR="00BB06FC" w:rsidRPr="00431783" w:rsidRDefault="00BB06FC" w:rsidP="00431783">
      <w:pPr>
        <w:pStyle w:val="StylePetroff3TimesNewRoman10pt"/>
        <w:numPr>
          <w:ilvl w:val="3"/>
          <w:numId w:val="76"/>
        </w:numPr>
        <w:tabs>
          <w:tab w:val="left" w:pos="4536"/>
        </w:tabs>
        <w:spacing w:before="0"/>
      </w:pPr>
      <w:r w:rsidRPr="00431783">
        <w:t>The continuity of water resistive barrier shall be maintained across windows, openings, joints and all other wall interfaces.</w:t>
      </w:r>
    </w:p>
    <w:p w:rsidR="00BB06FC" w:rsidRPr="007E639B" w:rsidRDefault="00BB06FC" w:rsidP="007E639B">
      <w:pPr>
        <w:pStyle w:val="StylePetroff3TimesNewRoman10pt"/>
        <w:numPr>
          <w:ilvl w:val="2"/>
          <w:numId w:val="15"/>
        </w:numPr>
        <w:tabs>
          <w:tab w:val="left" w:pos="4536"/>
        </w:tabs>
      </w:pPr>
      <w:r w:rsidRPr="007E639B">
        <w:t>Air/</w:t>
      </w:r>
      <w:proofErr w:type="spellStart"/>
      <w:r w:rsidRPr="007E639B">
        <w:t>Vapour</w:t>
      </w:r>
      <w:proofErr w:type="spellEnd"/>
      <w:r w:rsidRPr="007E639B">
        <w:t>/Moisture Transition Membrane</w:t>
      </w:r>
    </w:p>
    <w:p w:rsidR="00BB06FC" w:rsidRPr="007E639B" w:rsidRDefault="00BB06FC" w:rsidP="003521AE">
      <w:pPr>
        <w:pStyle w:val="StylePetroff3TimesNewRoman10pt"/>
        <w:numPr>
          <w:ilvl w:val="3"/>
          <w:numId w:val="31"/>
        </w:numPr>
        <w:tabs>
          <w:tab w:val="left" w:pos="4536"/>
        </w:tabs>
        <w:spacing w:before="0"/>
      </w:pPr>
      <w:r w:rsidRPr="007E639B">
        <w:t>The continuity of the air/vapour/moisture control elements shall be maintained across joints, windows, openings and all other wall interfaces using the specified transition membranes.</w:t>
      </w:r>
    </w:p>
    <w:p w:rsidR="00BB06FC" w:rsidRPr="007E639B" w:rsidRDefault="00BB06FC" w:rsidP="003521AE">
      <w:pPr>
        <w:pStyle w:val="StylePetroff3TimesNewRoman10pt"/>
        <w:numPr>
          <w:ilvl w:val="3"/>
          <w:numId w:val="31"/>
        </w:numPr>
        <w:tabs>
          <w:tab w:val="left" w:pos="4536"/>
        </w:tabs>
        <w:spacing w:before="0"/>
      </w:pPr>
      <w:r w:rsidRPr="007E639B">
        <w:t>Through wall penetrations and openings shall be sealed to the water resistive barrier with transition membranes.</w:t>
      </w:r>
    </w:p>
    <w:p w:rsidR="00BB06FC" w:rsidRPr="007E639B" w:rsidRDefault="00BB06FC" w:rsidP="003521AE">
      <w:pPr>
        <w:pStyle w:val="StylePetroff3TimesNewRoman10pt"/>
        <w:numPr>
          <w:ilvl w:val="3"/>
          <w:numId w:val="31"/>
        </w:numPr>
        <w:tabs>
          <w:tab w:val="left" w:pos="4536"/>
        </w:tabs>
        <w:spacing w:before="0"/>
      </w:pPr>
      <w:r w:rsidRPr="007E639B">
        <w:t>Transition membranes shall be installed at all movement joints, roof junctions and window and door interfaces.</w:t>
      </w:r>
    </w:p>
    <w:p w:rsidR="00BB06FC" w:rsidRPr="007E639B" w:rsidRDefault="00BB06FC" w:rsidP="003521AE">
      <w:pPr>
        <w:pStyle w:val="StylePetroff3TimesNewRoman10pt"/>
        <w:numPr>
          <w:ilvl w:val="3"/>
          <w:numId w:val="31"/>
        </w:numPr>
        <w:tabs>
          <w:tab w:val="left" w:pos="4536"/>
        </w:tabs>
        <w:spacing w:before="0"/>
      </w:pPr>
      <w:r w:rsidRPr="007E639B">
        <w:t>Transition membranes shall be installed in conformance with manufacturers’ instructions.</w:t>
      </w:r>
    </w:p>
    <w:p w:rsidR="00BB06FC" w:rsidRPr="007E639B" w:rsidRDefault="00BB06FC" w:rsidP="003521AE">
      <w:pPr>
        <w:pStyle w:val="StylePetroff3TimesNewRoman10pt"/>
        <w:numPr>
          <w:ilvl w:val="3"/>
          <w:numId w:val="31"/>
        </w:numPr>
        <w:tabs>
          <w:tab w:val="left" w:pos="4536"/>
        </w:tabs>
        <w:spacing w:before="0"/>
      </w:pPr>
      <w:r w:rsidRPr="007E639B">
        <w:t xml:space="preserve">Transition membranes shall be as listed in Part 2, “Products” of this specification.  No other generic transition membranes should be permitted.  </w:t>
      </w:r>
    </w:p>
    <w:p w:rsidR="00BB06FC" w:rsidRDefault="00BB06FC" w:rsidP="00BB06FC">
      <w:pPr>
        <w:pStyle w:val="StyleSpecSNVerdana"/>
        <w:shd w:val="clear" w:color="auto" w:fill="FFFFFF" w:themeFill="background1"/>
        <w:rPr>
          <w:color w:val="A6A6A6" w:themeColor="background1" w:themeShade="A6"/>
        </w:rPr>
      </w:pPr>
      <w:r w:rsidRPr="00A05330">
        <w:rPr>
          <w:color w:val="A6A6A6" w:themeColor="background1" w:themeShade="A6"/>
          <w:shd w:val="clear" w:color="auto" w:fill="FFFFFF" w:themeFill="background1"/>
        </w:rPr>
        <w:t xml:space="preserve">SPEC NOTE:  </w:t>
      </w:r>
      <w:r w:rsidRPr="00A05330">
        <w:rPr>
          <w:color w:val="A6A6A6" w:themeColor="background1" w:themeShade="A6"/>
        </w:rPr>
        <w:t xml:space="preserve">Allowance for use of generic transition membranes could result in membranes that may not be compatible with the </w:t>
      </w:r>
      <w:r w:rsidR="006124EF" w:rsidRPr="00A05330">
        <w:rPr>
          <w:color w:val="A6A6A6" w:themeColor="background1" w:themeShade="A6"/>
        </w:rPr>
        <w:t>stucco system</w:t>
      </w:r>
      <w:r w:rsidRPr="00A05330">
        <w:rPr>
          <w:color w:val="A6A6A6" w:themeColor="background1" w:themeShade="A6"/>
        </w:rPr>
        <w:t>.</w:t>
      </w:r>
    </w:p>
    <w:p w:rsidR="00BB06FC" w:rsidRPr="007E639B" w:rsidRDefault="00BB06FC" w:rsidP="007E639B">
      <w:pPr>
        <w:pStyle w:val="StylePetroff3TimesNewRoman10pt"/>
        <w:numPr>
          <w:ilvl w:val="2"/>
          <w:numId w:val="15"/>
        </w:numPr>
        <w:tabs>
          <w:tab w:val="left" w:pos="4536"/>
        </w:tabs>
      </w:pPr>
      <w:r w:rsidRPr="007E639B">
        <w:t>Code-related Fire Protection</w:t>
      </w:r>
    </w:p>
    <w:p w:rsidR="00171044" w:rsidRPr="007E639B" w:rsidRDefault="00BB06FC" w:rsidP="003521AE">
      <w:pPr>
        <w:pStyle w:val="StylePetroff3TimesNewRoman10pt"/>
        <w:numPr>
          <w:ilvl w:val="3"/>
          <w:numId w:val="32"/>
        </w:numPr>
        <w:tabs>
          <w:tab w:val="left" w:pos="4536"/>
        </w:tabs>
        <w:spacing w:before="0"/>
      </w:pPr>
      <w:r w:rsidRPr="007E639B">
        <w:t>The</w:t>
      </w:r>
      <w:r w:rsidR="003D3BF9" w:rsidRPr="007E639B">
        <w:t xml:space="preserve"> </w:t>
      </w:r>
      <w:r w:rsidR="00DC0D52">
        <w:t>direct applied fiber reinforced stucco system</w:t>
      </w:r>
      <w:r w:rsidRPr="007E639B">
        <w:t xml:space="preserve"> is intended to be used in combustible or noncombustible constructions</w:t>
      </w:r>
      <w:r w:rsidR="00217520" w:rsidRPr="007E639B">
        <w:t>.  When sed in non-combustible construction, the scratch coat and the base coat shall be in conformance with CAN/ULC S114, Test for Determination of Non-</w:t>
      </w:r>
      <w:proofErr w:type="spellStart"/>
      <w:r w:rsidR="00217520" w:rsidRPr="007E639B">
        <w:t>Combustibiity</w:t>
      </w:r>
      <w:proofErr w:type="spellEnd"/>
      <w:r w:rsidR="00217520" w:rsidRPr="007E639B">
        <w:t xml:space="preserve"> in Building Materials”.</w:t>
      </w:r>
    </w:p>
    <w:p w:rsidR="00171044" w:rsidRPr="007E639B" w:rsidRDefault="00BB06FC" w:rsidP="003521AE">
      <w:pPr>
        <w:pStyle w:val="StylePetroff3TimesNewRoman10pt"/>
        <w:numPr>
          <w:ilvl w:val="3"/>
          <w:numId w:val="32"/>
        </w:numPr>
        <w:tabs>
          <w:tab w:val="left" w:pos="4536"/>
        </w:tabs>
        <w:spacing w:before="0"/>
      </w:pPr>
      <w:r w:rsidRPr="007E639B">
        <w:t xml:space="preserve">Where required to meet the requirements of </w:t>
      </w:r>
      <w:r w:rsidR="00217520" w:rsidRPr="007E639B">
        <w:t xml:space="preserve">CAN/ULC S114, </w:t>
      </w:r>
      <w:r w:rsidRPr="007E639B">
        <w:t>the compliant</w:t>
      </w:r>
      <w:r w:rsidR="00DC0D52">
        <w:t xml:space="preserve"> direct applied </w:t>
      </w:r>
      <w:r w:rsidR="00217520" w:rsidRPr="007E639B">
        <w:t xml:space="preserve">stucco </w:t>
      </w:r>
      <w:r w:rsidRPr="007E639B">
        <w:t xml:space="preserve">system shall be listed with an accredit 3rd party certification organization for </w:t>
      </w:r>
      <w:r w:rsidR="00217520" w:rsidRPr="007E639B">
        <w:t>validating such performance.</w:t>
      </w:r>
    </w:p>
    <w:p w:rsidR="00BB06FC" w:rsidRPr="00171044" w:rsidRDefault="00BB06FC" w:rsidP="00A419B3">
      <w:pPr>
        <w:pStyle w:val="StyleSpecSNVerdana"/>
        <w:pBdr>
          <w:bottom w:val="single" w:sz="4" w:space="0" w:color="auto"/>
        </w:pBdr>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A419B3" w:rsidRDefault="00A419B3" w:rsidP="00FD40EC">
      <w:pPr>
        <w:rPr>
          <w:rFonts w:ascii="Verdana" w:hAnsi="Verdana"/>
          <w:sz w:val="20"/>
          <w:szCs w:val="20"/>
        </w:rPr>
      </w:pPr>
    </w:p>
    <w:p w:rsidR="00A419B3" w:rsidRPr="00171044" w:rsidRDefault="00A419B3" w:rsidP="00A419B3">
      <w:pPr>
        <w:pStyle w:val="StyleSpecSNVerdana"/>
        <w:pBdr>
          <w:bottom w:val="single" w:sz="4" w:space="0" w:color="auto"/>
        </w:pBdr>
        <w:ind w:left="567"/>
        <w:rPr>
          <w:color w:val="A6A6A6" w:themeColor="background1" w:themeShade="A6"/>
        </w:rPr>
      </w:pPr>
      <w:r w:rsidRPr="00171044">
        <w:rPr>
          <w:color w:val="A6A6A6" w:themeColor="background1" w:themeShade="A6"/>
        </w:rPr>
        <w:t>SPEC NOTE:  Refer to manufacturer’s fire protection code compliance report for specific limitations that may apply.</w:t>
      </w:r>
    </w:p>
    <w:p w:rsidR="004423FD" w:rsidRPr="007E639B" w:rsidRDefault="004423FD" w:rsidP="007E639B">
      <w:pPr>
        <w:pStyle w:val="StylePetroff3TimesNewRoman10pt"/>
        <w:numPr>
          <w:ilvl w:val="2"/>
          <w:numId w:val="15"/>
        </w:numPr>
        <w:tabs>
          <w:tab w:val="left" w:pos="4536"/>
        </w:tabs>
      </w:pPr>
      <w:r w:rsidRPr="007E639B">
        <w:t>Design Details at Terminations</w:t>
      </w:r>
    </w:p>
    <w:p w:rsidR="004423FD" w:rsidRPr="007E639B" w:rsidRDefault="004423FD" w:rsidP="003521AE">
      <w:pPr>
        <w:pStyle w:val="StylePetroff3TimesNewRoman10pt"/>
        <w:numPr>
          <w:ilvl w:val="3"/>
          <w:numId w:val="33"/>
        </w:numPr>
        <w:tabs>
          <w:tab w:val="left" w:pos="4536"/>
        </w:tabs>
        <w:spacing w:before="0"/>
      </w:pPr>
      <w:r w:rsidRPr="007E639B">
        <w:t xml:space="preserve">The </w:t>
      </w:r>
      <w:r w:rsidR="00DC0D52">
        <w:t xml:space="preserve">direct applied </w:t>
      </w:r>
      <w:r w:rsidR="00D55AF8" w:rsidRPr="007E639B">
        <w:t xml:space="preserve">stucco </w:t>
      </w:r>
      <w:r w:rsidRPr="007E639B">
        <w:t>system shall not be used on wall surfaces subject to continuous or intermittent water immersion or hydrostatic pressure.</w:t>
      </w:r>
    </w:p>
    <w:p w:rsidR="007E639B" w:rsidRPr="007E639B" w:rsidRDefault="004423FD" w:rsidP="007E639B">
      <w:pPr>
        <w:pStyle w:val="StylePetroff3TimesNewRoman10pt"/>
        <w:numPr>
          <w:ilvl w:val="3"/>
          <w:numId w:val="33"/>
        </w:numPr>
        <w:tabs>
          <w:tab w:val="left" w:pos="4536"/>
        </w:tabs>
        <w:spacing w:before="0"/>
      </w:pPr>
      <w:r w:rsidRPr="007E639B">
        <w:t>The</w:t>
      </w:r>
      <w:r w:rsidR="00DC0D52">
        <w:t xml:space="preserve"> direct applied </w:t>
      </w:r>
      <w:r w:rsidR="00D55AF8" w:rsidRPr="007E639B">
        <w:t xml:space="preserve">stucco </w:t>
      </w:r>
      <w:r w:rsidRPr="007E639B">
        <w:t>system shall be terminated a minimum of 12.7 mm (1/2”) from adjoining materials at interfaces for sealant applications.</w:t>
      </w:r>
    </w:p>
    <w:p w:rsidR="00BB06FC" w:rsidRPr="007E639B" w:rsidRDefault="00BB06FC" w:rsidP="007E639B">
      <w:pPr>
        <w:pStyle w:val="StylePetroff3TimesNewRoman10pt"/>
        <w:numPr>
          <w:ilvl w:val="2"/>
          <w:numId w:val="15"/>
        </w:numPr>
        <w:tabs>
          <w:tab w:val="left" w:pos="4536"/>
        </w:tabs>
      </w:pPr>
      <w:r w:rsidRPr="007E639B">
        <w:t>Sealant System</w:t>
      </w:r>
    </w:p>
    <w:p w:rsidR="00BB06FC" w:rsidRPr="007E639B" w:rsidRDefault="00BB06FC" w:rsidP="003521AE">
      <w:pPr>
        <w:pStyle w:val="StylePetroff3TimesNewRoman10pt"/>
        <w:numPr>
          <w:ilvl w:val="3"/>
          <w:numId w:val="36"/>
        </w:numPr>
        <w:tabs>
          <w:tab w:val="left" w:pos="4536"/>
        </w:tabs>
        <w:spacing w:before="0"/>
      </w:pPr>
      <w:r w:rsidRPr="007E639B">
        <w:t xml:space="preserve">Joints in </w:t>
      </w:r>
      <w:r w:rsidR="007B78B8" w:rsidRPr="007E639B">
        <w:t xml:space="preserve">the </w:t>
      </w:r>
      <w:r w:rsidR="00A462E7">
        <w:t xml:space="preserve">direct applied </w:t>
      </w:r>
      <w:r w:rsidR="007B78B8" w:rsidRPr="007E639B">
        <w:t>stucco system</w:t>
      </w:r>
      <w:r w:rsidRPr="007E639B">
        <w:t xml:space="preserve"> shall be sealed using an elastomeric sealant with a closed-cell foam backer rod or bond breaker tape, as specified in Section 07 90 00 and as tested to ASTM C1382.</w:t>
      </w:r>
    </w:p>
    <w:p w:rsidR="00BB06FC" w:rsidRPr="007E639B" w:rsidRDefault="00BB06FC" w:rsidP="003521AE">
      <w:pPr>
        <w:pStyle w:val="StylePetroff3TimesNewRoman10pt"/>
        <w:numPr>
          <w:ilvl w:val="3"/>
          <w:numId w:val="36"/>
        </w:numPr>
        <w:tabs>
          <w:tab w:val="left" w:pos="4536"/>
        </w:tabs>
        <w:spacing w:before="0"/>
      </w:pPr>
      <w:r w:rsidRPr="007E639B">
        <w:t>Minimum joint width shall be four times greater than the anticipated range of movement. Sealant shall be applied in a width to depth ration of (4:1), (3:1)</w:t>
      </w:r>
      <w:r w:rsidR="00A419B3" w:rsidRPr="007E639B">
        <w:t>,</w:t>
      </w:r>
      <w:r w:rsidRPr="007E639B">
        <w:t xml:space="preserve"> (2:1) as recommended by the Sealant manufacturer.</w:t>
      </w:r>
    </w:p>
    <w:p w:rsidR="00BB06FC" w:rsidRPr="007E639B" w:rsidRDefault="00BB06FC" w:rsidP="003521AE">
      <w:pPr>
        <w:pStyle w:val="StylePetroff3TimesNewRoman10pt"/>
        <w:numPr>
          <w:ilvl w:val="3"/>
          <w:numId w:val="36"/>
        </w:numPr>
        <w:tabs>
          <w:tab w:val="left" w:pos="4536"/>
        </w:tabs>
        <w:spacing w:before="0"/>
      </w:pPr>
      <w:r w:rsidRPr="007E639B">
        <w:t>Sealant installation shall conform with the requirements of ASTM C1481.</w:t>
      </w:r>
    </w:p>
    <w:p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rsidR="00DC0D52" w:rsidRPr="00DC0D52" w:rsidRDefault="00DC0D52" w:rsidP="00DC0D52">
      <w:pPr>
        <w:pStyle w:val="StylePetroff3TimesNewRoman10pt"/>
        <w:numPr>
          <w:ilvl w:val="2"/>
          <w:numId w:val="15"/>
        </w:numPr>
        <w:tabs>
          <w:tab w:val="left" w:pos="4536"/>
        </w:tabs>
        <w:rPr>
          <w:szCs w:val="20"/>
        </w:rPr>
      </w:pPr>
      <w:r w:rsidRPr="00DC0D52">
        <w:rPr>
          <w:szCs w:val="20"/>
        </w:rPr>
        <w:t>Impact Resistance</w:t>
      </w:r>
    </w:p>
    <w:p w:rsidR="00DC0D52" w:rsidRPr="00DC0D52" w:rsidRDefault="00DC0D52" w:rsidP="00DC0D52">
      <w:pPr>
        <w:pStyle w:val="ListParagraph"/>
        <w:ind w:left="1440"/>
        <w:rPr>
          <w:rFonts w:ascii="Verdana" w:hAnsi="Verdana"/>
          <w:sz w:val="20"/>
          <w:szCs w:val="20"/>
        </w:rPr>
      </w:pPr>
      <w:r w:rsidRPr="00DC0D52">
        <w:rPr>
          <w:rFonts w:ascii="Verdana" w:hAnsi="Verdana"/>
          <w:sz w:val="20"/>
          <w:szCs w:val="20"/>
        </w:rPr>
        <w:t>Design professional shall design the building façade to the desired Impact Resistance Levels that could be expected at various sections of the façade.</w:t>
      </w:r>
    </w:p>
    <w:p w:rsidR="00DC0D52" w:rsidRPr="00DC0D52" w:rsidRDefault="00DC0D52" w:rsidP="00DC0D52">
      <w:pPr>
        <w:pStyle w:val="ListParagraph"/>
        <w:ind w:left="1440"/>
        <w:rPr>
          <w:rFonts w:ascii="Verdana" w:hAnsi="Verdana"/>
          <w:sz w:val="20"/>
          <w:szCs w:val="20"/>
        </w:rPr>
      </w:pPr>
      <w:r w:rsidRPr="00DC0D52">
        <w:rPr>
          <w:rFonts w:ascii="Verdana" w:hAnsi="Verdana"/>
          <w:sz w:val="20"/>
          <w:szCs w:val="20"/>
        </w:rPr>
        <w:t xml:space="preserve">The required impact resistance level may vary for the various sections of the façade, based on the type, level and frequency of exposure to expected energy levels associated to impact loads.  Sufficient details on architectural plans and drawings shall demonstrate compliance to the required Impact Resistance Level of the finish system.  </w:t>
      </w:r>
    </w:p>
    <w:p w:rsidR="00DC0D52" w:rsidRPr="00DC0D52" w:rsidRDefault="00DC0D52" w:rsidP="00DC0D52">
      <w:pPr>
        <w:pStyle w:val="ListParagraph"/>
        <w:ind w:left="1440"/>
        <w:rPr>
          <w:rFonts w:ascii="Verdana" w:hAnsi="Verdana"/>
          <w:sz w:val="20"/>
          <w:szCs w:val="20"/>
        </w:rPr>
      </w:pPr>
      <w:r w:rsidRPr="00DC0D52">
        <w:rPr>
          <w:rFonts w:ascii="Verdana" w:hAnsi="Verdana"/>
          <w:sz w:val="20"/>
          <w:szCs w:val="20"/>
        </w:rPr>
        <w:t>Table 1.5.9 below shall be utilized to establish and to specify the Impact Resistance Levels of the finish system.</w:t>
      </w:r>
      <w:r w:rsidRPr="00DC0D52">
        <w:rPr>
          <w:rFonts w:ascii="Verdana" w:hAnsi="Verdana"/>
          <w:sz w:val="20"/>
          <w:szCs w:val="20"/>
        </w:rPr>
        <w:tab/>
      </w:r>
    </w:p>
    <w:p w:rsidR="00DC0D52" w:rsidRPr="00DC0D52" w:rsidRDefault="00DC0D52" w:rsidP="00DC0D52">
      <w:pPr>
        <w:pStyle w:val="ListParagraph"/>
        <w:ind w:left="0"/>
        <w:rPr>
          <w:rFonts w:ascii="Verdana" w:hAnsi="Verdana"/>
          <w:b/>
          <w:bCs/>
          <w:sz w:val="20"/>
          <w:szCs w:val="20"/>
          <w:u w:val="single"/>
        </w:rPr>
      </w:pPr>
    </w:p>
    <w:p w:rsidR="00DC0D52" w:rsidRPr="00DC0D52" w:rsidRDefault="00DC0D52" w:rsidP="00DC0D52">
      <w:pPr>
        <w:pStyle w:val="ListParagraph"/>
        <w:ind w:left="0"/>
        <w:jc w:val="center"/>
        <w:rPr>
          <w:rFonts w:ascii="Verdana" w:hAnsi="Verdana"/>
          <w:b/>
          <w:bCs/>
          <w:sz w:val="20"/>
          <w:szCs w:val="20"/>
          <w:u w:val="single"/>
        </w:rPr>
      </w:pPr>
      <w:r w:rsidRPr="00DC0D52">
        <w:rPr>
          <w:rFonts w:ascii="Verdana" w:hAnsi="Verdana"/>
          <w:b/>
          <w:bCs/>
          <w:sz w:val="20"/>
          <w:szCs w:val="20"/>
          <w:u w:val="single"/>
        </w:rPr>
        <w:t>Table 1.5.9 – Impact Resistance in accordance with ASTM E 2486</w:t>
      </w:r>
    </w:p>
    <w:p w:rsidR="00DC0D52" w:rsidRPr="00DC0D52" w:rsidRDefault="00DC0D52" w:rsidP="00DC0D52">
      <w:pPr>
        <w:pStyle w:val="ListParagraph"/>
        <w:ind w:left="0"/>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DC0D52" w:rsidRPr="00DC0D52" w:rsidTr="00C92023">
        <w:trPr>
          <w:trHeight w:val="584"/>
        </w:trPr>
        <w:tc>
          <w:tcPr>
            <w:tcW w:w="1983" w:type="dxa"/>
            <w:vMerge w:val="restart"/>
            <w:tcBorders>
              <w:top w:val="single" w:sz="4" w:space="0" w:color="auto"/>
              <w:left w:val="single" w:sz="4" w:space="0" w:color="auto"/>
              <w:right w:val="single" w:sz="4" w:space="0" w:color="auto"/>
            </w:tcBorders>
            <w:vAlign w:val="center"/>
            <w:hideMark/>
          </w:tcPr>
          <w:p w:rsidR="00DC0D52" w:rsidRPr="00DC0D52" w:rsidRDefault="00DC0D52" w:rsidP="00C92023">
            <w:pPr>
              <w:rPr>
                <w:rFonts w:ascii="Verdana" w:hAnsi="Verdana"/>
                <w:b/>
                <w:sz w:val="20"/>
                <w:szCs w:val="20"/>
                <w:lang w:val="en-US"/>
              </w:rPr>
            </w:pPr>
            <w:r w:rsidRPr="00DC0D52">
              <w:rPr>
                <w:rFonts w:ascii="Verdana" w:hAnsi="Verdana"/>
                <w:b/>
                <w:bCs/>
                <w:sz w:val="20"/>
                <w:szCs w:val="20"/>
                <w:u w:val="single"/>
              </w:rPr>
              <w:br w:type="page"/>
            </w:r>
            <w:r w:rsidRPr="00DC0D52">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b/>
                <w:sz w:val="20"/>
                <w:szCs w:val="20"/>
                <w:lang w:val="en-US"/>
              </w:rPr>
            </w:pPr>
            <w:r w:rsidRPr="00DC0D52">
              <w:rPr>
                <w:rFonts w:ascii="Verdana" w:hAnsi="Verdana"/>
                <w:b/>
                <w:sz w:val="20"/>
                <w:szCs w:val="20"/>
                <w:lang w:val="en-US"/>
              </w:rPr>
              <w:t>Reinforcing Mesh</w:t>
            </w:r>
            <w:r w:rsidRPr="00DC0D52">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b/>
                <w:sz w:val="20"/>
                <w:szCs w:val="20"/>
                <w:lang w:val="en-US"/>
              </w:rPr>
            </w:pPr>
            <w:r w:rsidRPr="00DC0D52">
              <w:rPr>
                <w:rFonts w:ascii="Verdana" w:hAnsi="Verdana"/>
                <w:b/>
                <w:sz w:val="20"/>
                <w:szCs w:val="20"/>
                <w:lang w:val="en-US"/>
              </w:rPr>
              <w:t>Impact Resistance</w:t>
            </w:r>
          </w:p>
        </w:tc>
      </w:tr>
      <w:tr w:rsidR="00DC0D52" w:rsidRPr="00DC0D52" w:rsidTr="00C92023">
        <w:tc>
          <w:tcPr>
            <w:tcW w:w="1983" w:type="dxa"/>
            <w:vMerge/>
            <w:tcBorders>
              <w:left w:val="single" w:sz="4" w:space="0" w:color="auto"/>
              <w:bottom w:val="single" w:sz="4" w:space="0" w:color="auto"/>
              <w:right w:val="single" w:sz="4" w:space="0" w:color="auto"/>
            </w:tcBorders>
          </w:tcPr>
          <w:p w:rsidR="00DC0D52" w:rsidRPr="00DC0D52" w:rsidRDefault="00DC0D52" w:rsidP="00C92023">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bCs/>
                <w:sz w:val="20"/>
                <w:szCs w:val="20"/>
                <w:lang w:val="en-US"/>
              </w:rPr>
            </w:pPr>
            <w:r w:rsidRPr="00DC0D52">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bCs/>
                <w:sz w:val="20"/>
                <w:szCs w:val="20"/>
                <w:lang w:val="en-US"/>
              </w:rPr>
            </w:pPr>
            <w:r w:rsidRPr="00DC0D52">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bCs/>
                <w:sz w:val="20"/>
                <w:szCs w:val="20"/>
                <w:lang w:val="en-US"/>
              </w:rPr>
            </w:pPr>
            <w:r w:rsidRPr="00DC0D52">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bCs/>
                <w:sz w:val="20"/>
                <w:szCs w:val="20"/>
                <w:lang w:val="en-US"/>
              </w:rPr>
            </w:pPr>
            <w:r w:rsidRPr="00DC0D52">
              <w:rPr>
                <w:rFonts w:ascii="Verdana" w:hAnsi="Verdana"/>
                <w:bCs/>
                <w:sz w:val="20"/>
                <w:szCs w:val="20"/>
                <w:lang w:val="en-US"/>
              </w:rPr>
              <w:t>Retention of Physical Properties</w:t>
            </w:r>
          </w:p>
          <w:p w:rsidR="00DC0D52" w:rsidRPr="00DC0D52" w:rsidRDefault="00DC0D52" w:rsidP="00C92023">
            <w:pPr>
              <w:jc w:val="center"/>
              <w:rPr>
                <w:rFonts w:ascii="Verdana" w:hAnsi="Verdana"/>
                <w:bCs/>
                <w:sz w:val="20"/>
                <w:szCs w:val="20"/>
                <w:lang w:val="en-US"/>
              </w:rPr>
            </w:pPr>
            <w:r w:rsidRPr="00DC0D52">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bCs/>
                <w:sz w:val="20"/>
                <w:szCs w:val="20"/>
                <w:lang w:val="en-US"/>
              </w:rPr>
            </w:pPr>
            <w:r w:rsidRPr="00DC0D52">
              <w:rPr>
                <w:rFonts w:ascii="Verdana" w:hAnsi="Verdana"/>
                <w:bCs/>
                <w:sz w:val="20"/>
                <w:szCs w:val="20"/>
                <w:lang w:val="en-US"/>
              </w:rPr>
              <w:t>Retention of Performance</w:t>
            </w:r>
          </w:p>
          <w:p w:rsidR="00DC0D52" w:rsidRPr="00DC0D52" w:rsidRDefault="00DC0D52" w:rsidP="00C92023">
            <w:pPr>
              <w:jc w:val="center"/>
              <w:rPr>
                <w:rFonts w:ascii="Verdana" w:hAnsi="Verdana"/>
                <w:bCs/>
                <w:sz w:val="20"/>
                <w:szCs w:val="20"/>
                <w:lang w:val="en-US"/>
              </w:rPr>
            </w:pPr>
            <w:r w:rsidRPr="00DC0D52">
              <w:rPr>
                <w:rFonts w:ascii="Verdana" w:hAnsi="Verdana"/>
                <w:bCs/>
                <w:sz w:val="20"/>
                <w:szCs w:val="20"/>
                <w:lang w:val="en-US"/>
              </w:rPr>
              <w:t>(No Breakage of Reinforcing Mesh)</w:t>
            </w:r>
          </w:p>
        </w:tc>
      </w:tr>
      <w:tr w:rsidR="00DC0D52" w:rsidRPr="00DC0D52" w:rsidTr="00C92023">
        <w:tc>
          <w:tcPr>
            <w:tcW w:w="1983"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bCs/>
                <w:sz w:val="20"/>
                <w:szCs w:val="20"/>
                <w:lang w:val="en-US"/>
              </w:rPr>
            </w:pPr>
            <w:r w:rsidRPr="00DC0D52">
              <w:rPr>
                <w:rFonts w:ascii="Verdana" w:hAnsi="Verdana"/>
                <w:bCs/>
                <w:sz w:val="20"/>
                <w:szCs w:val="20"/>
                <w:lang w:val="en-US"/>
              </w:rPr>
              <w:t>Standard Impact Resistance</w:t>
            </w:r>
            <w:r w:rsidRPr="00DC0D52">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3 </w:t>
            </w:r>
            <w:proofErr w:type="spellStart"/>
            <w:r w:rsidRPr="00DC0D52">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10 </w:t>
            </w:r>
            <w:proofErr w:type="spellStart"/>
            <w:r w:rsidRPr="00DC0D52">
              <w:rPr>
                <w:rFonts w:ascii="Verdana" w:hAnsi="Verdana"/>
                <w:sz w:val="20"/>
                <w:szCs w:val="20"/>
                <w:lang w:val="en-US"/>
              </w:rPr>
              <w:t>N.m</w:t>
            </w:r>
            <w:proofErr w:type="spellEnd"/>
          </w:p>
          <w:p w:rsidR="00DC0D52" w:rsidRPr="00DC0D52" w:rsidRDefault="00DC0D52" w:rsidP="00C92023">
            <w:pPr>
              <w:rPr>
                <w:rFonts w:ascii="Verdana" w:hAnsi="Verdana"/>
                <w:sz w:val="20"/>
                <w:szCs w:val="20"/>
                <w:lang w:val="en-US"/>
              </w:rPr>
            </w:pPr>
          </w:p>
          <w:p w:rsidR="00DC0D52" w:rsidRPr="00DC0D52" w:rsidRDefault="00DC0D52" w:rsidP="00C92023">
            <w:pPr>
              <w:rPr>
                <w:rFonts w:ascii="Verdana" w:hAnsi="Verdana"/>
                <w:sz w:val="20"/>
                <w:szCs w:val="20"/>
                <w:lang w:val="en-US"/>
              </w:rPr>
            </w:pPr>
          </w:p>
          <w:p w:rsidR="00DC0D52" w:rsidRPr="00DC0D52" w:rsidRDefault="00DC0D52" w:rsidP="00C92023">
            <w:pPr>
              <w:rPr>
                <w:rFonts w:ascii="Verdana" w:hAnsi="Verdana"/>
                <w:sz w:val="20"/>
                <w:szCs w:val="20"/>
                <w:lang w:val="en-US"/>
              </w:rPr>
            </w:pPr>
          </w:p>
        </w:tc>
      </w:tr>
      <w:tr w:rsidR="00DC0D52" w:rsidRPr="00DC0D52" w:rsidTr="00C92023">
        <w:tc>
          <w:tcPr>
            <w:tcW w:w="1983"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bCs/>
                <w:sz w:val="20"/>
                <w:szCs w:val="20"/>
                <w:lang w:val="en-US"/>
              </w:rPr>
            </w:pPr>
            <w:r w:rsidRPr="00DC0D52">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8 </w:t>
            </w:r>
            <w:proofErr w:type="spellStart"/>
            <w:r w:rsidRPr="00DC0D52">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15 </w:t>
            </w:r>
            <w:proofErr w:type="spellStart"/>
            <w:r w:rsidRPr="00DC0D52">
              <w:rPr>
                <w:rFonts w:ascii="Verdana" w:hAnsi="Verdana"/>
                <w:sz w:val="20"/>
                <w:szCs w:val="20"/>
                <w:lang w:val="en-US"/>
              </w:rPr>
              <w:t>N.m</w:t>
            </w:r>
            <w:proofErr w:type="spellEnd"/>
          </w:p>
        </w:tc>
      </w:tr>
      <w:tr w:rsidR="00DC0D52" w:rsidRPr="00DC0D52" w:rsidTr="00C92023">
        <w:tc>
          <w:tcPr>
            <w:tcW w:w="1983"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bCs/>
                <w:sz w:val="20"/>
                <w:szCs w:val="20"/>
                <w:lang w:val="en-US"/>
              </w:rPr>
            </w:pPr>
            <w:r w:rsidRPr="00DC0D52">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13 </w:t>
            </w:r>
            <w:proofErr w:type="spellStart"/>
            <w:r w:rsidRPr="00DC0D52">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20 </w:t>
            </w:r>
            <w:proofErr w:type="spellStart"/>
            <w:r w:rsidRPr="00DC0D52">
              <w:rPr>
                <w:rFonts w:ascii="Verdana" w:hAnsi="Verdana"/>
                <w:sz w:val="20"/>
                <w:szCs w:val="20"/>
                <w:lang w:val="en-US"/>
              </w:rPr>
              <w:t>N.m</w:t>
            </w:r>
            <w:proofErr w:type="spellEnd"/>
          </w:p>
          <w:p w:rsidR="00DC0D52" w:rsidRPr="00DC0D52" w:rsidRDefault="00DC0D52" w:rsidP="00C92023">
            <w:pPr>
              <w:rPr>
                <w:rFonts w:ascii="Verdana" w:hAnsi="Verdana"/>
                <w:sz w:val="20"/>
                <w:szCs w:val="20"/>
                <w:lang w:val="en-US"/>
              </w:rPr>
            </w:pPr>
          </w:p>
        </w:tc>
      </w:tr>
      <w:tr w:rsidR="00DC0D52" w:rsidRPr="00DC0D52" w:rsidTr="00C92023">
        <w:tc>
          <w:tcPr>
            <w:tcW w:w="1983"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bCs/>
                <w:sz w:val="20"/>
                <w:szCs w:val="20"/>
                <w:lang w:val="en-US"/>
              </w:rPr>
            </w:pPr>
            <w:proofErr w:type="spellStart"/>
            <w:r w:rsidRPr="00DC0D52">
              <w:rPr>
                <w:rFonts w:ascii="Verdana" w:hAnsi="Verdana"/>
                <w:bCs/>
                <w:sz w:val="20"/>
                <w:szCs w:val="20"/>
                <w:lang w:val="en-US"/>
              </w:rPr>
              <w:t>Ultra High</w:t>
            </w:r>
            <w:proofErr w:type="spellEnd"/>
            <w:r w:rsidRPr="00DC0D52">
              <w:rPr>
                <w:rFonts w:ascii="Verdana" w:hAnsi="Verdana"/>
                <w:bCs/>
                <w:sz w:val="20"/>
                <w:szCs w:val="20"/>
                <w:lang w:val="en-US"/>
              </w:rPr>
              <w:t xml:space="preserve"> Impact Resistance</w:t>
            </w:r>
          </w:p>
        </w:tc>
        <w:tc>
          <w:tcPr>
            <w:tcW w:w="1522"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20 </w:t>
            </w:r>
            <w:proofErr w:type="spellStart"/>
            <w:r w:rsidRPr="00DC0D52">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30 </w:t>
            </w:r>
            <w:proofErr w:type="spellStart"/>
            <w:r w:rsidRPr="00DC0D52">
              <w:rPr>
                <w:rFonts w:ascii="Verdana" w:hAnsi="Verdana"/>
                <w:sz w:val="20"/>
                <w:szCs w:val="20"/>
                <w:lang w:val="en-US"/>
              </w:rPr>
              <w:t>N.m</w:t>
            </w:r>
            <w:proofErr w:type="spellEnd"/>
          </w:p>
        </w:tc>
      </w:tr>
      <w:tr w:rsidR="00DC0D52" w:rsidRPr="00DC0D52" w:rsidTr="00C92023">
        <w:tc>
          <w:tcPr>
            <w:tcW w:w="1983"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bCs/>
                <w:sz w:val="20"/>
                <w:szCs w:val="20"/>
                <w:lang w:val="en-US"/>
              </w:rPr>
            </w:pPr>
            <w:r w:rsidRPr="00DC0D52">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rPr>
                <w:rFonts w:ascii="Verdana" w:hAnsi="Verdana"/>
                <w:sz w:val="20"/>
                <w:szCs w:val="20"/>
                <w:lang w:val="en-US"/>
              </w:rPr>
            </w:pPr>
            <w:r w:rsidRPr="00DC0D52">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25 </w:t>
            </w:r>
            <w:proofErr w:type="spellStart"/>
            <w:r w:rsidRPr="00DC0D52">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jc w:val="center"/>
              <w:rPr>
                <w:rFonts w:ascii="Verdana" w:hAnsi="Verdana"/>
                <w:sz w:val="20"/>
                <w:szCs w:val="20"/>
                <w:lang w:val="en-US"/>
              </w:rPr>
            </w:pPr>
            <w:r w:rsidRPr="00DC0D52">
              <w:rPr>
                <w:rFonts w:ascii="Verdana" w:hAnsi="Verdana"/>
                <w:sz w:val="20"/>
                <w:szCs w:val="20"/>
                <w:lang w:val="en-US"/>
              </w:rPr>
              <w:t xml:space="preserve">40 </w:t>
            </w:r>
            <w:proofErr w:type="spellStart"/>
            <w:r w:rsidRPr="00DC0D52">
              <w:rPr>
                <w:rFonts w:ascii="Verdana" w:hAnsi="Verdana"/>
                <w:sz w:val="20"/>
                <w:szCs w:val="20"/>
                <w:lang w:val="en-US"/>
              </w:rPr>
              <w:t>N.m</w:t>
            </w:r>
            <w:proofErr w:type="spellEnd"/>
          </w:p>
        </w:tc>
      </w:tr>
      <w:tr w:rsidR="00DC0D52" w:rsidRPr="00C073CB" w:rsidTr="00C92023">
        <w:tc>
          <w:tcPr>
            <w:tcW w:w="9382" w:type="dxa"/>
            <w:gridSpan w:val="6"/>
            <w:tcBorders>
              <w:top w:val="single" w:sz="4" w:space="0" w:color="auto"/>
              <w:left w:val="single" w:sz="4" w:space="0" w:color="auto"/>
              <w:bottom w:val="single" w:sz="4" w:space="0" w:color="auto"/>
              <w:right w:val="single" w:sz="4" w:space="0" w:color="auto"/>
            </w:tcBorders>
            <w:hideMark/>
          </w:tcPr>
          <w:p w:rsidR="00DC0D52" w:rsidRPr="00DC0D52" w:rsidRDefault="00DC0D52" w:rsidP="00C92023">
            <w:pPr>
              <w:ind w:left="489" w:hanging="489"/>
              <w:rPr>
                <w:rFonts w:ascii="Verdana" w:hAnsi="Verdana"/>
                <w:sz w:val="20"/>
                <w:szCs w:val="20"/>
                <w:lang w:val="en-US"/>
              </w:rPr>
            </w:pPr>
            <w:r w:rsidRPr="00DC0D52">
              <w:rPr>
                <w:rFonts w:ascii="Verdana" w:hAnsi="Verdana"/>
                <w:sz w:val="20"/>
                <w:szCs w:val="20"/>
                <w:lang w:val="en-US"/>
              </w:rPr>
              <w:t>(1)  Each layer of reinforcing mesh shall be fully embedded in the base coat and allowed to individually cure.</w:t>
            </w:r>
          </w:p>
          <w:p w:rsidR="00DC0D52" w:rsidRPr="00DC0D52" w:rsidRDefault="00DC0D52" w:rsidP="00C92023">
            <w:pPr>
              <w:ind w:left="489" w:hanging="489"/>
              <w:rPr>
                <w:rFonts w:ascii="Verdana" w:hAnsi="Verdana"/>
                <w:sz w:val="20"/>
                <w:szCs w:val="20"/>
                <w:lang w:val="en-US"/>
              </w:rPr>
            </w:pPr>
            <w:r w:rsidRPr="00DC0D52">
              <w:rPr>
                <w:rFonts w:ascii="Verdana" w:hAnsi="Verdana"/>
                <w:sz w:val="20"/>
                <w:szCs w:val="20"/>
                <w:lang w:val="en-US"/>
              </w:rPr>
              <w:t>(2)  “Standard” is the minimum mesh grade that could be used in conjunction with EPS-based EIFS.</w:t>
            </w:r>
          </w:p>
          <w:p w:rsidR="00DC0D52" w:rsidRPr="00DC0D52" w:rsidRDefault="00DC0D52" w:rsidP="00C92023">
            <w:pPr>
              <w:rPr>
                <w:rFonts w:ascii="Verdana" w:hAnsi="Verdana"/>
                <w:sz w:val="20"/>
                <w:szCs w:val="20"/>
                <w:lang w:val="en-US"/>
              </w:rPr>
            </w:pPr>
            <w:r w:rsidRPr="00DC0D52">
              <w:rPr>
                <w:rFonts w:ascii="Verdana" w:hAnsi="Verdana"/>
                <w:sz w:val="20"/>
                <w:szCs w:val="20"/>
                <w:lang w:val="en-US"/>
              </w:rPr>
              <w:t>(3)  Refer to section 2.7 of this specification for reinforcing mesh details.</w:t>
            </w:r>
          </w:p>
          <w:p w:rsidR="00DC0D52" w:rsidRPr="00DC0D52" w:rsidRDefault="00DC0D52" w:rsidP="00C92023">
            <w:pPr>
              <w:ind w:left="489" w:hanging="489"/>
              <w:rPr>
                <w:rFonts w:ascii="Verdana" w:hAnsi="Verdana"/>
                <w:sz w:val="20"/>
                <w:szCs w:val="20"/>
                <w:lang w:val="en-US"/>
              </w:rPr>
            </w:pPr>
            <w:r w:rsidRPr="00DC0D52">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rsidR="00DC0D52" w:rsidRPr="00DC0D52" w:rsidRDefault="00DC0D52" w:rsidP="00DC0D52">
      <w:pPr>
        <w:pStyle w:val="ListParagraph"/>
        <w:ind w:left="0"/>
        <w:rPr>
          <w:rFonts w:ascii="Verdana" w:hAnsi="Verdana"/>
          <w:sz w:val="20"/>
          <w:szCs w:val="20"/>
          <w:highlight w:val="yellow"/>
        </w:rPr>
      </w:pPr>
    </w:p>
    <w:p w:rsidR="00DC0D52" w:rsidRPr="00DC0D52" w:rsidRDefault="00DC0D52" w:rsidP="00DC0D52">
      <w:pPr>
        <w:pStyle w:val="ListParagraph"/>
        <w:ind w:left="0"/>
        <w:rPr>
          <w:rFonts w:ascii="Verdana" w:hAnsi="Verdana"/>
          <w:sz w:val="20"/>
          <w:szCs w:val="20"/>
          <w:highlight w:val="yellow"/>
        </w:rPr>
      </w:pPr>
    </w:p>
    <w:p w:rsidR="00DC0D52" w:rsidRPr="00DC0D52" w:rsidRDefault="00DC0D52" w:rsidP="00DC0D52">
      <w:pPr>
        <w:pStyle w:val="StyleSpecSNVerdana"/>
        <w:ind w:left="540"/>
        <w:rPr>
          <w:color w:val="A6A6A6" w:themeColor="background1" w:themeShade="A6"/>
        </w:rPr>
      </w:pPr>
      <w:r w:rsidRPr="00DC0D52">
        <w:rPr>
          <w:color w:val="A6A6A6" w:themeColor="background1" w:themeShade="A6"/>
        </w:rPr>
        <w:t>SPEC NOTE:  Ultra High Impact Resistance is recommended to be provided to a minimum height of 2.0 meters above finished floor and at all areas accessible to pedestrian traffic and/or exposed to abnormal impact loads.  Refer to manufacturer’s guidelines for the recommended Impact Resistance Levels relative to the building code occupancy classification.</w:t>
      </w:r>
      <w:r w:rsidRPr="00171044">
        <w:rPr>
          <w:color w:val="A6A6A6" w:themeColor="background1" w:themeShade="A6"/>
        </w:rPr>
        <w:t xml:space="preserve"> </w:t>
      </w:r>
    </w:p>
    <w:p w:rsidR="00BB06FC" w:rsidRPr="007E639B" w:rsidRDefault="00BB06FC" w:rsidP="007E639B">
      <w:pPr>
        <w:pStyle w:val="StylePetroff3TimesNewRoman10pt"/>
        <w:numPr>
          <w:ilvl w:val="2"/>
          <w:numId w:val="15"/>
        </w:numPr>
        <w:tabs>
          <w:tab w:val="left" w:pos="4536"/>
        </w:tabs>
      </w:pPr>
      <w:r w:rsidRPr="007E639B">
        <w:t>Expansion and Termination Joints</w:t>
      </w:r>
    </w:p>
    <w:p w:rsidR="00BB06FC" w:rsidRDefault="00BB06FC" w:rsidP="003521AE">
      <w:pPr>
        <w:pStyle w:val="StylePetroff3TimesNewRoman10pt"/>
        <w:numPr>
          <w:ilvl w:val="3"/>
          <w:numId w:val="37"/>
        </w:numPr>
        <w:tabs>
          <w:tab w:val="left" w:pos="4536"/>
        </w:tabs>
        <w:spacing w:before="0"/>
      </w:pPr>
      <w:r w:rsidRPr="007E639B">
        <w:t xml:space="preserve">Provide </w:t>
      </w:r>
      <w:r w:rsidR="008304C8" w:rsidRPr="007E639B">
        <w:t>the specified backer rods for</w:t>
      </w:r>
      <w:r w:rsidRPr="007E639B">
        <w:t xml:space="preserve"> sealant joints at all expansion and termination joint locations. </w:t>
      </w:r>
    </w:p>
    <w:p w:rsidR="00A462E7" w:rsidRPr="007E639B" w:rsidRDefault="00A462E7" w:rsidP="00A462E7">
      <w:pPr>
        <w:pStyle w:val="StylePetroff3TimesNewRoman10pt"/>
        <w:tabs>
          <w:tab w:val="left" w:pos="4536"/>
        </w:tabs>
        <w:spacing w:before="0"/>
        <w:ind w:left="2160"/>
      </w:pPr>
    </w:p>
    <w:p w:rsidR="00BB06FC" w:rsidRPr="007E639B" w:rsidRDefault="00BB06FC" w:rsidP="003521AE">
      <w:pPr>
        <w:pStyle w:val="StylePetroff3TimesNewRoman10pt"/>
        <w:numPr>
          <w:ilvl w:val="3"/>
          <w:numId w:val="37"/>
        </w:numPr>
        <w:tabs>
          <w:tab w:val="left" w:pos="4536"/>
        </w:tabs>
        <w:spacing w:before="0"/>
      </w:pPr>
      <w:r w:rsidRPr="007E639B">
        <w:t>Expansion joints are required at the following locations:</w:t>
      </w:r>
    </w:p>
    <w:p w:rsidR="00BB06FC" w:rsidRPr="00BB06FC" w:rsidRDefault="00BB06FC" w:rsidP="003521AE">
      <w:pPr>
        <w:pStyle w:val="ListParagraph"/>
        <w:numPr>
          <w:ilvl w:val="3"/>
          <w:numId w:val="38"/>
        </w:numPr>
        <w:rPr>
          <w:rFonts w:ascii="Verdana" w:hAnsi="Verdana"/>
          <w:sz w:val="20"/>
          <w:szCs w:val="20"/>
        </w:rPr>
      </w:pPr>
      <w:r w:rsidRPr="00BB06FC">
        <w:rPr>
          <w:rFonts w:ascii="Verdana" w:hAnsi="Verdana"/>
          <w:sz w:val="20"/>
          <w:szCs w:val="20"/>
        </w:rPr>
        <w:t>At movement joint locations within the substrate.</w:t>
      </w:r>
    </w:p>
    <w:p w:rsidR="00BB06FC" w:rsidRPr="00A462E7" w:rsidRDefault="00BB06FC" w:rsidP="00A462E7">
      <w:pPr>
        <w:pStyle w:val="ListParagraph"/>
        <w:numPr>
          <w:ilvl w:val="3"/>
          <w:numId w:val="38"/>
        </w:numPr>
        <w:rPr>
          <w:rFonts w:ascii="Verdana" w:hAnsi="Verdana"/>
          <w:sz w:val="20"/>
          <w:szCs w:val="20"/>
        </w:rPr>
      </w:pPr>
      <w:r w:rsidRPr="00BB06FC">
        <w:rPr>
          <w:rFonts w:ascii="Verdana" w:hAnsi="Verdana"/>
          <w:sz w:val="20"/>
          <w:szCs w:val="20"/>
        </w:rPr>
        <w:t>At building movement joint locations.</w:t>
      </w:r>
    </w:p>
    <w:p w:rsidR="00BB06FC" w:rsidRPr="00BB06FC" w:rsidRDefault="00BB06FC" w:rsidP="003521AE">
      <w:pPr>
        <w:pStyle w:val="ListParagraph"/>
        <w:numPr>
          <w:ilvl w:val="3"/>
          <w:numId w:val="38"/>
        </w:numPr>
        <w:rPr>
          <w:rFonts w:ascii="Verdana" w:hAnsi="Verdana"/>
          <w:sz w:val="20"/>
          <w:szCs w:val="20"/>
        </w:rPr>
      </w:pPr>
      <w:r w:rsidRPr="00BB06FC">
        <w:rPr>
          <w:rFonts w:ascii="Verdana" w:hAnsi="Verdana"/>
          <w:sz w:val="20"/>
          <w:szCs w:val="20"/>
        </w:rPr>
        <w:t>At junctions with different cladding materials and components.</w:t>
      </w:r>
    </w:p>
    <w:p w:rsidR="00BB06FC" w:rsidRPr="00BB06FC" w:rsidRDefault="00BB06FC" w:rsidP="003521AE">
      <w:pPr>
        <w:pStyle w:val="ListParagraph"/>
        <w:numPr>
          <w:ilvl w:val="3"/>
          <w:numId w:val="38"/>
        </w:numPr>
        <w:rPr>
          <w:rFonts w:ascii="Verdana" w:hAnsi="Verdana"/>
          <w:sz w:val="20"/>
          <w:szCs w:val="20"/>
        </w:rPr>
      </w:pPr>
      <w:r w:rsidRPr="00BB06FC">
        <w:rPr>
          <w:rFonts w:ascii="Verdana" w:hAnsi="Verdana"/>
          <w:sz w:val="20"/>
          <w:szCs w:val="20"/>
        </w:rPr>
        <w:t>At changes in substrate materials.</w:t>
      </w:r>
    </w:p>
    <w:p w:rsidR="00BB06FC" w:rsidRPr="00BB06FC" w:rsidRDefault="00BB06FC" w:rsidP="003521AE">
      <w:pPr>
        <w:pStyle w:val="ListParagraph"/>
        <w:numPr>
          <w:ilvl w:val="3"/>
          <w:numId w:val="38"/>
        </w:numPr>
        <w:rPr>
          <w:rFonts w:ascii="Verdana" w:hAnsi="Verdana"/>
          <w:sz w:val="20"/>
          <w:szCs w:val="20"/>
        </w:rPr>
      </w:pPr>
      <w:r w:rsidRPr="00BB06FC">
        <w:rPr>
          <w:rFonts w:ascii="Verdana" w:hAnsi="Verdana"/>
          <w:sz w:val="20"/>
          <w:szCs w:val="20"/>
        </w:rPr>
        <w:t>At all other locations specified or indicated on drawings</w:t>
      </w:r>
    </w:p>
    <w:p w:rsidR="00BB06FC" w:rsidRPr="007E639B" w:rsidRDefault="00BB06FC" w:rsidP="003521AE">
      <w:pPr>
        <w:pStyle w:val="StylePetroff3TimesNewRoman10pt"/>
        <w:numPr>
          <w:ilvl w:val="3"/>
          <w:numId w:val="37"/>
        </w:numPr>
        <w:tabs>
          <w:tab w:val="left" w:pos="4536"/>
        </w:tabs>
        <w:spacing w:before="0"/>
      </w:pPr>
      <w:r w:rsidRPr="007E639B">
        <w:t>Termination joints are required at the following locations:</w:t>
      </w:r>
    </w:p>
    <w:p w:rsidR="00BB06FC" w:rsidRPr="00BB06FC" w:rsidRDefault="00BB06FC" w:rsidP="003521AE">
      <w:pPr>
        <w:pStyle w:val="ListParagraph"/>
        <w:numPr>
          <w:ilvl w:val="3"/>
          <w:numId w:val="39"/>
        </w:numPr>
        <w:rPr>
          <w:rFonts w:ascii="Verdana" w:hAnsi="Verdana"/>
          <w:sz w:val="20"/>
          <w:szCs w:val="20"/>
        </w:rPr>
      </w:pPr>
      <w:r w:rsidRPr="00BB06FC">
        <w:rPr>
          <w:rFonts w:ascii="Verdana" w:hAnsi="Verdana"/>
          <w:sz w:val="20"/>
          <w:szCs w:val="20"/>
        </w:rPr>
        <w:t>At windows, doors and through-wall penetrations interfaces.</w:t>
      </w:r>
    </w:p>
    <w:p w:rsidR="00BB06FC" w:rsidRPr="00106550" w:rsidRDefault="00BB06FC" w:rsidP="00106550">
      <w:pPr>
        <w:pStyle w:val="StylePetroff3TimesNewRoman10pt"/>
        <w:numPr>
          <w:ilvl w:val="2"/>
          <w:numId w:val="15"/>
        </w:numPr>
        <w:tabs>
          <w:tab w:val="left" w:pos="4536"/>
        </w:tabs>
      </w:pPr>
      <w:r w:rsidRPr="00106550">
        <w:t>Flashing</w:t>
      </w:r>
    </w:p>
    <w:p w:rsidR="00CF0BC2" w:rsidRPr="00106550" w:rsidRDefault="00CF0BC2" w:rsidP="003521AE">
      <w:pPr>
        <w:pStyle w:val="StylePetroff3TimesNewRoman10pt"/>
        <w:numPr>
          <w:ilvl w:val="3"/>
          <w:numId w:val="40"/>
        </w:numPr>
        <w:tabs>
          <w:tab w:val="left" w:pos="4536"/>
        </w:tabs>
        <w:spacing w:before="0"/>
      </w:pPr>
      <w:r w:rsidRPr="00106550">
        <w:t xml:space="preserve">The </w:t>
      </w:r>
      <w:r w:rsidR="00DC0D52">
        <w:t xml:space="preserve">direct applied </w:t>
      </w:r>
      <w:r w:rsidRPr="00106550">
        <w:t xml:space="preserve">stucco system shall be used in conjunction </w:t>
      </w:r>
      <w:r w:rsidR="00930BE3" w:rsidRPr="00106550">
        <w:t>with</w:t>
      </w:r>
      <w:r w:rsidRPr="00106550">
        <w:t xml:space="preserve"> flashing conforming to Subsection 9.27.3 of Division B of the National Building Code (NBC) of Canada and/or the equivalent requirements of the related applicable provincial or territorial codes.</w:t>
      </w:r>
    </w:p>
    <w:p w:rsidR="00BB06FC" w:rsidRPr="00106550" w:rsidRDefault="00BB06FC" w:rsidP="003521AE">
      <w:pPr>
        <w:pStyle w:val="StylePetroff3TimesNewRoman10pt"/>
        <w:numPr>
          <w:ilvl w:val="3"/>
          <w:numId w:val="40"/>
        </w:numPr>
        <w:tabs>
          <w:tab w:val="left" w:pos="4536"/>
        </w:tabs>
        <w:spacing w:before="0"/>
      </w:pPr>
      <w:r w:rsidRPr="00106550">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rsidR="00BB06FC" w:rsidRPr="00106550" w:rsidRDefault="00BB06FC" w:rsidP="003521AE">
      <w:pPr>
        <w:pStyle w:val="StylePetroff3TimesNewRoman10pt"/>
        <w:numPr>
          <w:ilvl w:val="3"/>
          <w:numId w:val="40"/>
        </w:numPr>
        <w:tabs>
          <w:tab w:val="left" w:pos="4536"/>
        </w:tabs>
        <w:spacing w:before="0"/>
      </w:pPr>
      <w:r w:rsidRPr="00106550">
        <w:t>Flashing must be installed in accordance with section 07 6</w:t>
      </w:r>
      <w:r w:rsidR="00192092" w:rsidRPr="00106550">
        <w:t>2</w:t>
      </w:r>
      <w:r w:rsidRPr="00106550">
        <w:t xml:space="preserve"> 00 and the applicable building codes.</w:t>
      </w:r>
    </w:p>
    <w:p w:rsidR="00BB06FC" w:rsidRPr="00106550" w:rsidRDefault="00BB06FC" w:rsidP="003521AE">
      <w:pPr>
        <w:pStyle w:val="StylePetroff3TimesNewRoman10pt"/>
        <w:numPr>
          <w:ilvl w:val="3"/>
          <w:numId w:val="40"/>
        </w:numPr>
        <w:tabs>
          <w:tab w:val="left" w:pos="4536"/>
        </w:tabs>
        <w:spacing w:before="0"/>
      </w:pPr>
      <w:r w:rsidRPr="00106550">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BB06FC" w:rsidRPr="00BB06FC" w:rsidRDefault="00BB06FC" w:rsidP="00BB06FC">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SUBMITTALS</w:t>
      </w:r>
    </w:p>
    <w:p w:rsidR="0048607B" w:rsidRPr="00BB06FC" w:rsidRDefault="0048607B" w:rsidP="0048607B">
      <w:pPr>
        <w:pStyle w:val="StylePetroff3TimesNewRoman10pt"/>
        <w:numPr>
          <w:ilvl w:val="2"/>
          <w:numId w:val="15"/>
        </w:numPr>
        <w:rPr>
          <w:szCs w:val="20"/>
        </w:rPr>
      </w:pPr>
      <w:r w:rsidRPr="00BB06FC">
        <w:rPr>
          <w:szCs w:val="20"/>
        </w:rPr>
        <w:t>Product Data</w:t>
      </w:r>
    </w:p>
    <w:p w:rsidR="0048607B" w:rsidRPr="00106550" w:rsidRDefault="0048607B" w:rsidP="003521AE">
      <w:pPr>
        <w:pStyle w:val="StylePetroff3TimesNewRoman10pt"/>
        <w:numPr>
          <w:ilvl w:val="3"/>
          <w:numId w:val="41"/>
        </w:numPr>
        <w:tabs>
          <w:tab w:val="left" w:pos="4536"/>
        </w:tabs>
        <w:spacing w:before="0"/>
      </w:pPr>
      <w:r w:rsidRPr="00106550">
        <w:t xml:space="preserve">Submit </w:t>
      </w:r>
      <w:r w:rsidR="00A462E7">
        <w:t xml:space="preserve">direct applied </w:t>
      </w:r>
      <w:r w:rsidR="00930BE3" w:rsidRPr="00106550">
        <w:t>stucco</w:t>
      </w:r>
      <w:r w:rsidRPr="00106550">
        <w:t xml:space="preserve"> system’s specifications and individual component data sheets to show compliance to the intent of the design specifications, and installation instructions.</w:t>
      </w:r>
    </w:p>
    <w:p w:rsidR="0048607B" w:rsidRPr="00106550" w:rsidRDefault="0048607B" w:rsidP="003521AE">
      <w:pPr>
        <w:pStyle w:val="StylePetroff3TimesNewRoman10pt"/>
        <w:numPr>
          <w:ilvl w:val="3"/>
          <w:numId w:val="41"/>
        </w:numPr>
        <w:tabs>
          <w:tab w:val="left" w:pos="4536"/>
        </w:tabs>
        <w:spacing w:before="0"/>
      </w:pPr>
      <w:r w:rsidRPr="00106550">
        <w:t>Submit approvals and/or evaluations applicable to the system and/or components to be installed.</w:t>
      </w:r>
    </w:p>
    <w:p w:rsidR="0048607B" w:rsidRPr="00BB06FC" w:rsidRDefault="0048607B" w:rsidP="0048607B">
      <w:pPr>
        <w:pStyle w:val="StylePetroff3TimesNewRoman10pt"/>
        <w:numPr>
          <w:ilvl w:val="2"/>
          <w:numId w:val="15"/>
        </w:numPr>
        <w:rPr>
          <w:szCs w:val="20"/>
        </w:rPr>
      </w:pPr>
      <w:r w:rsidRPr="00BB06FC">
        <w:rPr>
          <w:szCs w:val="20"/>
        </w:rPr>
        <w:t>Shop Drawings</w:t>
      </w:r>
    </w:p>
    <w:p w:rsidR="0048607B" w:rsidRPr="00106550" w:rsidRDefault="0048607B" w:rsidP="003521AE">
      <w:pPr>
        <w:pStyle w:val="StylePetroff3TimesNewRoman10pt"/>
        <w:numPr>
          <w:ilvl w:val="3"/>
          <w:numId w:val="42"/>
        </w:numPr>
        <w:tabs>
          <w:tab w:val="left" w:pos="4536"/>
        </w:tabs>
        <w:spacing w:before="0"/>
      </w:pPr>
      <w:r w:rsidRPr="00106550">
        <w:t>Submit shop drawings in accordance with requirements specified in Division 1.</w:t>
      </w:r>
    </w:p>
    <w:p w:rsidR="0048607B" w:rsidRDefault="0048607B" w:rsidP="003521AE">
      <w:pPr>
        <w:pStyle w:val="StylePetroff3TimesNewRoman10pt"/>
        <w:numPr>
          <w:ilvl w:val="3"/>
          <w:numId w:val="42"/>
        </w:numPr>
        <w:tabs>
          <w:tab w:val="left" w:pos="4536"/>
        </w:tabs>
        <w:spacing w:before="0"/>
      </w:pPr>
      <w:r w:rsidRPr="00106550">
        <w:t>Clearly indicate dimensions, tolerances and materials in large-scale details for terminations, drainage/venting, description of related and abutting components and elevations of units with locations of expansion joints, control joints, and reveals.</w:t>
      </w:r>
    </w:p>
    <w:p w:rsidR="00A462E7" w:rsidRPr="00106550" w:rsidRDefault="00A462E7" w:rsidP="00A462E7">
      <w:pPr>
        <w:pStyle w:val="StylePetroff3TimesNewRoman10pt"/>
        <w:tabs>
          <w:tab w:val="left" w:pos="4536"/>
        </w:tabs>
        <w:spacing w:before="0"/>
        <w:ind w:left="2160"/>
      </w:pPr>
    </w:p>
    <w:p w:rsidR="0048607B" w:rsidRPr="00BB06FC" w:rsidRDefault="0048607B" w:rsidP="00106550">
      <w:pPr>
        <w:pStyle w:val="StylePetroff3TimesNewRoman10pt"/>
        <w:numPr>
          <w:ilvl w:val="2"/>
          <w:numId w:val="15"/>
        </w:numPr>
        <w:rPr>
          <w:szCs w:val="20"/>
        </w:rPr>
      </w:pPr>
      <w:r w:rsidRPr="00BB06FC">
        <w:rPr>
          <w:szCs w:val="20"/>
        </w:rPr>
        <w:t>Samples</w:t>
      </w:r>
    </w:p>
    <w:p w:rsidR="0048607B" w:rsidRPr="00106550" w:rsidRDefault="0048607B" w:rsidP="003521AE">
      <w:pPr>
        <w:pStyle w:val="StylePetroff3TimesNewRoman10pt"/>
        <w:numPr>
          <w:ilvl w:val="3"/>
          <w:numId w:val="43"/>
        </w:numPr>
        <w:tabs>
          <w:tab w:val="left" w:pos="4536"/>
        </w:tabs>
        <w:spacing w:before="0"/>
      </w:pPr>
      <w:r w:rsidRPr="00106550">
        <w:t xml:space="preserve">Prior to application of mock-up, submit duplicate 150mm x 200mm (6" x 8") representative </w:t>
      </w:r>
      <w:proofErr w:type="spellStart"/>
      <w:r w:rsidRPr="00106550">
        <w:t>colour</w:t>
      </w:r>
      <w:proofErr w:type="spellEnd"/>
      <w:r w:rsidRPr="00106550">
        <w:t xml:space="preserve"> samples of each </w:t>
      </w:r>
      <w:proofErr w:type="spellStart"/>
      <w:r w:rsidRPr="00106550">
        <w:t>colour</w:t>
      </w:r>
      <w:proofErr w:type="spellEnd"/>
      <w:r w:rsidRPr="00106550">
        <w:t xml:space="preserve"> and finish coat texture.</w:t>
      </w:r>
    </w:p>
    <w:p w:rsidR="0048607B" w:rsidRPr="00106550" w:rsidRDefault="0048607B" w:rsidP="003521AE">
      <w:pPr>
        <w:pStyle w:val="StylePetroff3TimesNewRoman10pt"/>
        <w:numPr>
          <w:ilvl w:val="3"/>
          <w:numId w:val="43"/>
        </w:numPr>
        <w:tabs>
          <w:tab w:val="left" w:pos="4536"/>
        </w:tabs>
        <w:spacing w:before="0"/>
      </w:pPr>
      <w:r w:rsidRPr="00106550">
        <w:t>Maintain an approved sample at the project site.</w:t>
      </w:r>
    </w:p>
    <w:p w:rsidR="0048607B" w:rsidRPr="006222C8" w:rsidRDefault="0048607B" w:rsidP="00106550">
      <w:pPr>
        <w:pStyle w:val="StylePetroff3TimesNewRoman10pt"/>
        <w:numPr>
          <w:ilvl w:val="2"/>
          <w:numId w:val="15"/>
        </w:numPr>
        <w:rPr>
          <w:szCs w:val="20"/>
        </w:rPr>
      </w:pPr>
      <w:r w:rsidRPr="006222C8">
        <w:rPr>
          <w:szCs w:val="20"/>
        </w:rPr>
        <w:t>Closeout Submittals</w:t>
      </w:r>
    </w:p>
    <w:p w:rsidR="0048607B" w:rsidRPr="00106550" w:rsidRDefault="0048607B" w:rsidP="003521AE">
      <w:pPr>
        <w:pStyle w:val="StylePetroff3TimesNewRoman10pt"/>
        <w:numPr>
          <w:ilvl w:val="3"/>
          <w:numId w:val="44"/>
        </w:numPr>
        <w:tabs>
          <w:tab w:val="left" w:pos="4536"/>
        </w:tabs>
        <w:spacing w:before="0"/>
      </w:pPr>
      <w:r w:rsidRPr="00106550">
        <w:t xml:space="preserve">Provide </w:t>
      </w:r>
      <w:r w:rsidR="00DC0D52">
        <w:t xml:space="preserve">direct applied </w:t>
      </w:r>
      <w:r w:rsidR="00930BE3" w:rsidRPr="00106550">
        <w:t>stucco</w:t>
      </w:r>
      <w:r w:rsidRPr="00106550">
        <w:t xml:space="preserve"> system’s maintenance, repair and cleaning procedures.</w:t>
      </w:r>
    </w:p>
    <w:p w:rsidR="0048607B" w:rsidRPr="00106550" w:rsidRDefault="0048607B" w:rsidP="003521AE">
      <w:pPr>
        <w:pStyle w:val="StylePetroff3TimesNewRoman10pt"/>
        <w:numPr>
          <w:ilvl w:val="3"/>
          <w:numId w:val="44"/>
        </w:numPr>
        <w:tabs>
          <w:tab w:val="left" w:pos="4536"/>
        </w:tabs>
        <w:spacing w:before="0"/>
      </w:pPr>
      <w:r w:rsidRPr="00106550">
        <w:t xml:space="preserve">Provide </w:t>
      </w:r>
      <w:r w:rsidR="00DC0D52">
        <w:t xml:space="preserve">direct applied </w:t>
      </w:r>
      <w:r w:rsidR="00930BE3" w:rsidRPr="00106550">
        <w:t>stucco</w:t>
      </w:r>
      <w:r w:rsidRPr="00106550">
        <w:t xml:space="preserve"> system’s material warranty as per section 1.10.</w:t>
      </w:r>
    </w:p>
    <w:p w:rsidR="0048607B" w:rsidRPr="00106550" w:rsidRDefault="0048607B" w:rsidP="003521AE">
      <w:pPr>
        <w:pStyle w:val="StylePetroff3TimesNewRoman10pt"/>
        <w:numPr>
          <w:ilvl w:val="3"/>
          <w:numId w:val="44"/>
        </w:numPr>
        <w:tabs>
          <w:tab w:val="left" w:pos="4536"/>
        </w:tabs>
        <w:spacing w:before="0"/>
      </w:pPr>
      <w:r w:rsidRPr="00106550">
        <w:t xml:space="preserve">Provide workmanship warranty by </w:t>
      </w:r>
      <w:r w:rsidR="00930BE3" w:rsidRPr="00106550">
        <w:t>stucco</w:t>
      </w:r>
      <w:r w:rsidRPr="00106550">
        <w:t xml:space="preserve"> applicator as per section 1.10</w:t>
      </w:r>
    </w:p>
    <w:p w:rsidR="0048607B" w:rsidRPr="00106550" w:rsidRDefault="0048607B" w:rsidP="003521AE">
      <w:pPr>
        <w:pStyle w:val="StylePetroff3TimesNewRoman10pt"/>
        <w:numPr>
          <w:ilvl w:val="3"/>
          <w:numId w:val="44"/>
        </w:numPr>
        <w:tabs>
          <w:tab w:val="left" w:pos="4536"/>
        </w:tabs>
        <w:spacing w:before="0"/>
      </w:pPr>
      <w:r w:rsidRPr="00106550">
        <w:t xml:space="preserve">Provide identification labels of </w:t>
      </w:r>
      <w:proofErr w:type="spellStart"/>
      <w:r w:rsidRPr="00106550">
        <w:t>colour</w:t>
      </w:r>
      <w:proofErr w:type="spellEnd"/>
      <w:r w:rsidRPr="00106550">
        <w:t xml:space="preserve"> batch numbers, water resistive barriers, base coat, finish coats and reinforcing mesh used.</w:t>
      </w:r>
    </w:p>
    <w:p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rsidR="0048607B" w:rsidRPr="00BB06FC" w:rsidRDefault="0048607B" w:rsidP="00106550">
      <w:pPr>
        <w:pStyle w:val="StylePetroff3TimesNewRoman10pt"/>
        <w:numPr>
          <w:ilvl w:val="2"/>
          <w:numId w:val="15"/>
        </w:numPr>
        <w:rPr>
          <w:szCs w:val="20"/>
        </w:rPr>
      </w:pPr>
      <w:r w:rsidRPr="00BB06FC">
        <w:rPr>
          <w:szCs w:val="20"/>
        </w:rPr>
        <w:t>Qualifications</w:t>
      </w:r>
    </w:p>
    <w:p w:rsidR="0048607B" w:rsidRPr="00106550" w:rsidRDefault="0048607B" w:rsidP="003521AE">
      <w:pPr>
        <w:pStyle w:val="StylePetroff3TimesNewRoman10pt"/>
        <w:numPr>
          <w:ilvl w:val="3"/>
          <w:numId w:val="45"/>
        </w:numPr>
        <w:tabs>
          <w:tab w:val="left" w:pos="4536"/>
        </w:tabs>
        <w:spacing w:before="0"/>
      </w:pPr>
      <w:r w:rsidRPr="00106550">
        <w:t xml:space="preserve">System Manufacturer:  All system components shall be manufactured or sold by the </w:t>
      </w:r>
      <w:r w:rsidR="00DC0D52">
        <w:t>direct applied stucco</w:t>
      </w:r>
      <w:r w:rsidRPr="00106550">
        <w:t xml:space="preserve"> system’s manufacturer and purchased from the system’s manufacturer and/or its authorized distributors.</w:t>
      </w:r>
    </w:p>
    <w:p w:rsidR="0048607B" w:rsidRPr="00106550" w:rsidRDefault="0048607B" w:rsidP="003521AE">
      <w:pPr>
        <w:pStyle w:val="StylePetroff3TimesNewRoman10pt"/>
        <w:numPr>
          <w:ilvl w:val="3"/>
          <w:numId w:val="45"/>
        </w:numPr>
        <w:tabs>
          <w:tab w:val="left" w:pos="4536"/>
        </w:tabs>
        <w:spacing w:before="0"/>
      </w:pPr>
      <w:r w:rsidRPr="00106550">
        <w:t xml:space="preserve">Contractor: Shall be knowledgeable in the proper installation of the system and shall be in possession of the system’s current Certificate of Installer.  Work of this specification shall be executed in conformance </w:t>
      </w:r>
      <w:r w:rsidR="00F81716" w:rsidRPr="00106550">
        <w:t xml:space="preserve">with good trade practices and </w:t>
      </w:r>
      <w:r w:rsidRPr="00106550">
        <w:t>manufacturer’s installation manual.</w:t>
      </w:r>
    </w:p>
    <w:p w:rsidR="0048607B" w:rsidRPr="004F0405" w:rsidRDefault="0048607B" w:rsidP="00106550">
      <w:pPr>
        <w:pStyle w:val="StylePetroff3TimesNewRoman10pt"/>
        <w:numPr>
          <w:ilvl w:val="2"/>
          <w:numId w:val="15"/>
        </w:numPr>
        <w:rPr>
          <w:szCs w:val="20"/>
        </w:rPr>
      </w:pPr>
      <w:r w:rsidRPr="004F0405">
        <w:rPr>
          <w:szCs w:val="20"/>
        </w:rPr>
        <w:t>Mock-Up</w:t>
      </w:r>
    </w:p>
    <w:p w:rsidR="0048607B" w:rsidRPr="00106550" w:rsidRDefault="0048607B" w:rsidP="003521AE">
      <w:pPr>
        <w:pStyle w:val="StylePetroff3TimesNewRoman10pt"/>
        <w:numPr>
          <w:ilvl w:val="3"/>
          <w:numId w:val="46"/>
        </w:numPr>
        <w:tabs>
          <w:tab w:val="left" w:pos="4536"/>
        </w:tabs>
        <w:spacing w:before="0"/>
      </w:pPr>
      <w:r w:rsidRPr="00106550">
        <w:t>The contractor shall, before installation works, provide the owner/consultant with a mock-up demonstrating the</w:t>
      </w:r>
      <w:r w:rsidR="00192092" w:rsidRPr="00106550">
        <w:t xml:space="preserve"> lite</w:t>
      </w:r>
      <w:r w:rsidRPr="00106550">
        <w:t xml:space="preserve"> </w:t>
      </w:r>
      <w:r w:rsidR="00F81716" w:rsidRPr="00106550">
        <w:t>stucco</w:t>
      </w:r>
      <w:r w:rsidRPr="00106550">
        <w:t xml:space="preserve"> system’s components and </w:t>
      </w:r>
      <w:r w:rsidR="00F81716" w:rsidRPr="00106550">
        <w:t>application</w:t>
      </w:r>
      <w:r w:rsidRPr="00106550">
        <w:t>.</w:t>
      </w:r>
    </w:p>
    <w:p w:rsidR="0048607B" w:rsidRPr="00106550" w:rsidRDefault="0048607B" w:rsidP="003521AE">
      <w:pPr>
        <w:pStyle w:val="StylePetroff3TimesNewRoman10pt"/>
        <w:numPr>
          <w:ilvl w:val="3"/>
          <w:numId w:val="46"/>
        </w:numPr>
        <w:tabs>
          <w:tab w:val="left" w:pos="4536"/>
        </w:tabs>
        <w:spacing w:before="0"/>
      </w:pPr>
      <w:r w:rsidRPr="00106550">
        <w:t>The Mock-up shall be constructed to dimensions and in location specified by the Designer.</w:t>
      </w:r>
    </w:p>
    <w:p w:rsidR="0048607B" w:rsidRPr="00106550" w:rsidRDefault="0048607B" w:rsidP="003521AE">
      <w:pPr>
        <w:pStyle w:val="StylePetroff3TimesNewRoman10pt"/>
        <w:numPr>
          <w:ilvl w:val="3"/>
          <w:numId w:val="46"/>
        </w:numPr>
        <w:tabs>
          <w:tab w:val="left" w:pos="4536"/>
        </w:tabs>
        <w:spacing w:before="0"/>
      </w:pPr>
      <w:r w:rsidRPr="00106550">
        <w:t>The mock-up system’s component shall include the water resistive barrier, reinforcing mesh, base coat and finish coats that would include each colour and texture to be used.</w:t>
      </w:r>
    </w:p>
    <w:p w:rsidR="0048607B" w:rsidRPr="00456D93" w:rsidRDefault="0048607B" w:rsidP="003521AE">
      <w:pPr>
        <w:pStyle w:val="StylePetroff3TimesNewRoman10pt"/>
        <w:numPr>
          <w:ilvl w:val="3"/>
          <w:numId w:val="46"/>
        </w:numPr>
        <w:tabs>
          <w:tab w:val="left" w:pos="4536"/>
        </w:tabs>
        <w:spacing w:before="0"/>
      </w:pPr>
      <w:r w:rsidRPr="00456D93">
        <w:t xml:space="preserve">The mock-up shall demonstrate methods of </w:t>
      </w:r>
      <w:r w:rsidR="00F81716" w:rsidRPr="00456D93">
        <w:t>application</w:t>
      </w:r>
      <w:r w:rsidRPr="00456D93">
        <w:t xml:space="preserve"> as well as typical </w:t>
      </w:r>
      <w:r w:rsidR="00F81716" w:rsidRPr="00456D93">
        <w:t xml:space="preserve">details at </w:t>
      </w:r>
      <w:r w:rsidRPr="00456D93">
        <w:t>opening (windows, doors etc.) and roofing assemblies.</w:t>
      </w:r>
    </w:p>
    <w:p w:rsidR="0048607B" w:rsidRPr="00456D93" w:rsidRDefault="0048607B" w:rsidP="003521AE">
      <w:pPr>
        <w:pStyle w:val="StylePetroff3TimesNewRoman10pt"/>
        <w:numPr>
          <w:ilvl w:val="3"/>
          <w:numId w:val="46"/>
        </w:numPr>
        <w:tabs>
          <w:tab w:val="left" w:pos="4536"/>
        </w:tabs>
        <w:spacing w:before="0"/>
      </w:pPr>
      <w:r w:rsidRPr="00456D93">
        <w:t>The Mock-up shall serve for initial review purposes by the Consultant and when accepted shall represent the minimum standard for work and the basis for acceptance for the rest of the project.</w:t>
      </w:r>
    </w:p>
    <w:p w:rsidR="0048607B" w:rsidRPr="00456D93" w:rsidRDefault="0048607B" w:rsidP="003521AE">
      <w:pPr>
        <w:pStyle w:val="StylePetroff3TimesNewRoman10pt"/>
        <w:numPr>
          <w:ilvl w:val="3"/>
          <w:numId w:val="46"/>
        </w:numPr>
        <w:tabs>
          <w:tab w:val="left" w:pos="4536"/>
        </w:tabs>
        <w:spacing w:before="0"/>
      </w:pPr>
      <w:r w:rsidRPr="00456D93">
        <w:t>The mock-up shall be prepared with the same products, components, tools and techniques required for the actual project.</w:t>
      </w:r>
    </w:p>
    <w:p w:rsidR="0048607B" w:rsidRPr="00456D93" w:rsidRDefault="0048607B" w:rsidP="003521AE">
      <w:pPr>
        <w:pStyle w:val="StylePetroff3TimesNewRoman10pt"/>
        <w:numPr>
          <w:ilvl w:val="3"/>
          <w:numId w:val="46"/>
        </w:numPr>
        <w:tabs>
          <w:tab w:val="left" w:pos="4536"/>
        </w:tabs>
        <w:spacing w:before="0"/>
      </w:pPr>
      <w:r w:rsidRPr="00456D93">
        <w:t>The approved mock-up shall be available at all time at the jobsite and shall form the basis for acceptance for the remainder of the project.</w:t>
      </w:r>
    </w:p>
    <w:p w:rsidR="0048607B" w:rsidRPr="00456D93" w:rsidRDefault="0048607B" w:rsidP="003521AE">
      <w:pPr>
        <w:pStyle w:val="StylePetroff3TimesNewRoman10pt"/>
        <w:numPr>
          <w:ilvl w:val="3"/>
          <w:numId w:val="46"/>
        </w:numPr>
        <w:tabs>
          <w:tab w:val="left" w:pos="4536"/>
        </w:tabs>
        <w:spacing w:before="0"/>
      </w:pPr>
      <w:r w:rsidRPr="00456D93">
        <w:t>Accepted mock-up may remain as part of the work.</w:t>
      </w:r>
    </w:p>
    <w:p w:rsidR="00474A04" w:rsidRPr="00BB06FC" w:rsidRDefault="00474A04" w:rsidP="00474A04">
      <w:pPr>
        <w:pStyle w:val="StyleSpecSNVerdana"/>
        <w:rPr>
          <w:color w:val="A6A6A6" w:themeColor="background1" w:themeShade="A6"/>
        </w:rPr>
      </w:pPr>
      <w:r w:rsidRPr="00BB06FC">
        <w:rPr>
          <w:color w:val="A6A6A6" w:themeColor="background1" w:themeShade="A6"/>
        </w:rPr>
        <w:t xml:space="preserve">SPEC NOTE:  </w:t>
      </w:r>
      <w:r>
        <w:rPr>
          <w:color w:val="A6A6A6" w:themeColor="background1" w:themeShade="A6"/>
        </w:rPr>
        <w:t>More than one mock-up may be required if more than one coating colour and/or texture is required for the project.</w:t>
      </w:r>
    </w:p>
    <w:p w:rsidR="00474A04" w:rsidRPr="00BB06FC" w:rsidRDefault="00474A04"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rsidR="0048607B" w:rsidRPr="00BB06FC" w:rsidRDefault="0048607B" w:rsidP="00215EB3">
      <w:pPr>
        <w:pStyle w:val="StylePetroff3TimesNewRoman10pt"/>
        <w:numPr>
          <w:ilvl w:val="2"/>
          <w:numId w:val="15"/>
        </w:numPr>
        <w:rPr>
          <w:szCs w:val="20"/>
        </w:rPr>
      </w:pPr>
      <w:r w:rsidRPr="00BB06FC">
        <w:rPr>
          <w:szCs w:val="20"/>
        </w:rPr>
        <w:t xml:space="preserve">All required materials and components shall be supplied by the manufacturer of the </w:t>
      </w:r>
      <w:r w:rsidR="00DC0D52">
        <w:rPr>
          <w:szCs w:val="20"/>
        </w:rPr>
        <w:t xml:space="preserve">direct applied </w:t>
      </w:r>
      <w:r w:rsidR="00474A04">
        <w:rPr>
          <w:szCs w:val="20"/>
        </w:rPr>
        <w:t>stucco</w:t>
      </w:r>
      <w:r w:rsidRPr="00BB06FC">
        <w:rPr>
          <w:szCs w:val="20"/>
        </w:rPr>
        <w:t xml:space="preserve">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rsidR="0048607B" w:rsidRPr="00BB06FC" w:rsidRDefault="0048607B" w:rsidP="00215EB3">
      <w:pPr>
        <w:pStyle w:val="StylePetroff3TimesNewRoman10pt"/>
        <w:numPr>
          <w:ilvl w:val="2"/>
          <w:numId w:val="15"/>
        </w:numPr>
        <w:rPr>
          <w:szCs w:val="20"/>
        </w:rPr>
      </w:pPr>
      <w:r w:rsidRPr="00BB06FC">
        <w:rPr>
          <w:szCs w:val="20"/>
        </w:rPr>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rsidR="0048607B" w:rsidRPr="00BB06FC" w:rsidRDefault="0048607B" w:rsidP="00215EB3">
      <w:pPr>
        <w:pStyle w:val="StylePetroff3TimesNewRoman10pt"/>
        <w:numPr>
          <w:ilvl w:val="2"/>
          <w:numId w:val="15"/>
        </w:numPr>
        <w:rPr>
          <w:szCs w:val="20"/>
        </w:rPr>
      </w:pPr>
      <w:r w:rsidRPr="00BB06FC">
        <w:rPr>
          <w:szCs w:val="20"/>
        </w:rPr>
        <w:t>Protective coverings shall be provided to all freshly-applied coatings to protect them from damages due to rain, inclement weather and/or any other damages until the coatings have fully set and cured.</w:t>
      </w:r>
    </w:p>
    <w:p w:rsidR="0048607B" w:rsidRPr="00BB06FC" w:rsidRDefault="0048607B" w:rsidP="00215EB3">
      <w:pPr>
        <w:pStyle w:val="StylePetroff3TimesNewRoman10pt"/>
        <w:numPr>
          <w:ilvl w:val="2"/>
          <w:numId w:val="15"/>
        </w:numPr>
        <w:rPr>
          <w:szCs w:val="20"/>
        </w:rPr>
      </w:pPr>
      <w:r w:rsidRPr="00BB06FC">
        <w:rPr>
          <w:szCs w:val="20"/>
        </w:rPr>
        <w:t xml:space="preserve">All capping and flashing shall be immediately and properly installed in co-ordination with the application of the </w:t>
      </w:r>
      <w:r w:rsidR="00192092">
        <w:rPr>
          <w:szCs w:val="20"/>
        </w:rPr>
        <w:t xml:space="preserve">lite </w:t>
      </w:r>
      <w:r w:rsidR="00474A04">
        <w:rPr>
          <w:szCs w:val="20"/>
        </w:rPr>
        <w:t>stucco</w:t>
      </w:r>
      <w:r w:rsidRPr="00BB06FC">
        <w:rPr>
          <w:szCs w:val="20"/>
        </w:rPr>
        <w:t xml:space="preserve"> system, unless temporary protection has been provided.  If capping and flashing or temporary protection have not been provided, the Architect and General Contractor shall be advised accordingly in writing.</w:t>
      </w:r>
    </w:p>
    <w:p w:rsidR="0048607B" w:rsidRPr="00BB06FC" w:rsidRDefault="0048607B" w:rsidP="00215EB3">
      <w:pPr>
        <w:pStyle w:val="StylePetroff3TimesNewRoman10pt"/>
        <w:numPr>
          <w:ilvl w:val="2"/>
          <w:numId w:val="15"/>
        </w:numPr>
        <w:rPr>
          <w:szCs w:val="20"/>
        </w:rPr>
      </w:pPr>
      <w:r w:rsidRPr="00BB06FC">
        <w:rPr>
          <w:szCs w:val="20"/>
        </w:rPr>
        <w:t>All insulation boards shall be protected from direct sunlight.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PROJECT/SITE CONDITIONS</w:t>
      </w:r>
    </w:p>
    <w:p w:rsidR="0048607B" w:rsidRPr="00BB06FC" w:rsidRDefault="0048607B" w:rsidP="00215EB3">
      <w:pPr>
        <w:pStyle w:val="StylePetroff3TimesNewRoman10pt"/>
        <w:numPr>
          <w:ilvl w:val="2"/>
          <w:numId w:val="15"/>
        </w:numPr>
        <w:rPr>
          <w:szCs w:val="20"/>
        </w:rPr>
      </w:pPr>
      <w:r w:rsidRPr="00BB06FC">
        <w:rPr>
          <w:szCs w:val="20"/>
        </w:rPr>
        <w:t xml:space="preserve">Prior to installation of the </w:t>
      </w:r>
      <w:r w:rsidR="00DC0D52">
        <w:rPr>
          <w:szCs w:val="20"/>
        </w:rPr>
        <w:t>direct applied stucco system</w:t>
      </w:r>
      <w:r w:rsidRPr="00BB06FC">
        <w:rPr>
          <w:szCs w:val="20"/>
        </w:rPr>
        <w:t>, the substrate shall be examined with respect to the following:</w:t>
      </w:r>
    </w:p>
    <w:p w:rsidR="0048607B" w:rsidRPr="00215EB3" w:rsidRDefault="0048607B" w:rsidP="003521AE">
      <w:pPr>
        <w:pStyle w:val="StylePetroff3TimesNewRoman10pt"/>
        <w:numPr>
          <w:ilvl w:val="3"/>
          <w:numId w:val="47"/>
        </w:numPr>
        <w:tabs>
          <w:tab w:val="left" w:pos="4536"/>
        </w:tabs>
        <w:spacing w:before="0"/>
      </w:pPr>
      <w:r w:rsidRPr="00215EB3">
        <w:t>The substrate shall be type-approved by system’s manufacturer.</w:t>
      </w:r>
    </w:p>
    <w:p w:rsidR="0048607B" w:rsidRPr="00215EB3" w:rsidRDefault="0048607B" w:rsidP="003521AE">
      <w:pPr>
        <w:pStyle w:val="StylePetroff3TimesNewRoman10pt"/>
        <w:numPr>
          <w:ilvl w:val="3"/>
          <w:numId w:val="47"/>
        </w:numPr>
        <w:tabs>
          <w:tab w:val="left" w:pos="4536"/>
        </w:tabs>
        <w:spacing w:before="0"/>
      </w:pPr>
      <w:r w:rsidRPr="00215EB3">
        <w:t>The substrate surface shall be free of any deleterious materials such as oil, dust, direct form-release agents, paint, wax glazing, water, moisture, efflorescence, frost, etc.</w:t>
      </w:r>
    </w:p>
    <w:p w:rsidR="0048607B" w:rsidRPr="00215EB3" w:rsidRDefault="0048607B" w:rsidP="003521AE">
      <w:pPr>
        <w:pStyle w:val="StylePetroff3TimesNewRoman10pt"/>
        <w:numPr>
          <w:ilvl w:val="3"/>
          <w:numId w:val="47"/>
        </w:numPr>
        <w:tabs>
          <w:tab w:val="left" w:pos="4536"/>
        </w:tabs>
        <w:spacing w:before="0"/>
      </w:pPr>
      <w:r w:rsidRPr="00215EB3">
        <w:t>The substrate shall be examined for soundness, such as tightness of connections, crumbling, spalling, delamination, voids, loose joints and projections</w:t>
      </w:r>
      <w:r w:rsidR="00F40AF7" w:rsidRPr="00215EB3">
        <w:t>.</w:t>
      </w:r>
    </w:p>
    <w:p w:rsidR="0048607B" w:rsidRPr="00215EB3" w:rsidRDefault="0048607B" w:rsidP="003521AE">
      <w:pPr>
        <w:pStyle w:val="StylePetroff3TimesNewRoman10pt"/>
        <w:numPr>
          <w:ilvl w:val="3"/>
          <w:numId w:val="47"/>
        </w:numPr>
        <w:tabs>
          <w:tab w:val="left" w:pos="4536"/>
        </w:tabs>
        <w:spacing w:before="0"/>
      </w:pPr>
      <w:r w:rsidRPr="00215EB3">
        <w:t>The substrate shall be examined for compliance with Contract Documents.</w:t>
      </w:r>
    </w:p>
    <w:p w:rsidR="0048607B" w:rsidRPr="00BB06FC" w:rsidRDefault="0048607B" w:rsidP="00215EB3">
      <w:pPr>
        <w:pStyle w:val="StylePetroff3TimesNewRoman10pt"/>
        <w:numPr>
          <w:ilvl w:val="2"/>
          <w:numId w:val="15"/>
        </w:numPr>
        <w:rPr>
          <w:szCs w:val="20"/>
        </w:rPr>
      </w:pPr>
      <w:r w:rsidRPr="00BB06FC">
        <w:rPr>
          <w:szCs w:val="20"/>
        </w:rPr>
        <w:t>Ambient Conditions</w:t>
      </w:r>
    </w:p>
    <w:p w:rsidR="0048607B" w:rsidRPr="00215EB3" w:rsidRDefault="0048607B" w:rsidP="003521AE">
      <w:pPr>
        <w:pStyle w:val="StylePetroff3TimesNewRoman10pt"/>
        <w:numPr>
          <w:ilvl w:val="3"/>
          <w:numId w:val="48"/>
        </w:numPr>
        <w:tabs>
          <w:tab w:val="left" w:pos="4536"/>
        </w:tabs>
        <w:spacing w:before="0"/>
      </w:pPr>
      <w:r w:rsidRPr="00215EB3">
        <w:t>Application shall take place when ambient and substrate temperature</w:t>
      </w:r>
      <w:r w:rsidR="00215EB3">
        <w:t>s</w:t>
      </w:r>
      <w:r w:rsidRPr="00215EB3">
        <w:t xml:space="preserve"> are within the specified limits by manufacturer and when the substrate is free from any moisture arising from condensation, frost, and/or rainfall.</w:t>
      </w:r>
    </w:p>
    <w:p w:rsidR="0048607B" w:rsidRPr="00215EB3" w:rsidRDefault="0048607B" w:rsidP="003521AE">
      <w:pPr>
        <w:pStyle w:val="StylePetroff3TimesNewRoman10pt"/>
        <w:numPr>
          <w:ilvl w:val="3"/>
          <w:numId w:val="48"/>
        </w:numPr>
        <w:tabs>
          <w:tab w:val="left" w:pos="4536"/>
        </w:tabs>
        <w:spacing w:before="0"/>
      </w:pPr>
      <w:r w:rsidRPr="00215EB3">
        <w:t>Do not proceed with application of materials immediately prior to, during, or immediately after inclement weather conditions, nor if adverse weather is anticipated within 24 hours after application.</w:t>
      </w:r>
    </w:p>
    <w:p w:rsidR="0048607B" w:rsidRPr="00215EB3" w:rsidRDefault="0048607B" w:rsidP="003521AE">
      <w:pPr>
        <w:pStyle w:val="StylePetroff3TimesNewRoman10pt"/>
        <w:numPr>
          <w:ilvl w:val="3"/>
          <w:numId w:val="48"/>
        </w:numPr>
        <w:tabs>
          <w:tab w:val="left" w:pos="4536"/>
        </w:tabs>
        <w:spacing w:before="0"/>
      </w:pPr>
      <w:r w:rsidRPr="00215EB3">
        <w:t>Do not apply materials to wet, frozen or frosted surfaces.</w:t>
      </w:r>
    </w:p>
    <w:p w:rsidR="0048607B" w:rsidRPr="00215EB3" w:rsidRDefault="0048607B" w:rsidP="003521AE">
      <w:pPr>
        <w:pStyle w:val="StylePetroff3TimesNewRoman10pt"/>
        <w:numPr>
          <w:ilvl w:val="3"/>
          <w:numId w:val="48"/>
        </w:numPr>
        <w:tabs>
          <w:tab w:val="left" w:pos="4536"/>
        </w:tabs>
        <w:spacing w:before="0"/>
      </w:pPr>
      <w:r w:rsidRPr="00215EB3">
        <w:t>Application of water resistive barrier, base coat and finish coat shall not proceed during rainy conditions or weather conditions with ambient air and</w:t>
      </w:r>
      <w:r w:rsidR="00F40AF7" w:rsidRPr="00215EB3">
        <w:t>/or</w:t>
      </w:r>
      <w:r w:rsidRPr="00215EB3">
        <w:t xml:space="preserve"> wall surface temperatures below 5ºC, or above 38ºC.  Wet applied coatings shall be protected from rain until they are completely dry.</w:t>
      </w:r>
    </w:p>
    <w:p w:rsidR="0048607B" w:rsidRPr="00215EB3" w:rsidRDefault="0048607B" w:rsidP="003521AE">
      <w:pPr>
        <w:pStyle w:val="StylePetroff3TimesNewRoman10pt"/>
        <w:numPr>
          <w:ilvl w:val="3"/>
          <w:numId w:val="48"/>
        </w:numPr>
        <w:tabs>
          <w:tab w:val="left" w:pos="4536"/>
        </w:tabs>
        <w:spacing w:before="0"/>
      </w:pPr>
      <w:r w:rsidRPr="00215EB3">
        <w:t>Avoid coating surfaces that are directly exposed to direct sunlight or windy conditions.</w:t>
      </w:r>
    </w:p>
    <w:p w:rsidR="0048607B" w:rsidRPr="00215EB3" w:rsidRDefault="0048607B" w:rsidP="003521AE">
      <w:pPr>
        <w:pStyle w:val="StylePetroff3TimesNewRoman10pt"/>
        <w:numPr>
          <w:ilvl w:val="3"/>
          <w:numId w:val="48"/>
        </w:numPr>
        <w:tabs>
          <w:tab w:val="left" w:pos="4536"/>
        </w:tabs>
        <w:spacing w:before="0"/>
      </w:pPr>
      <w:r w:rsidRPr="00215EB3">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rsidR="0048607B" w:rsidRPr="00215EB3" w:rsidRDefault="0048607B" w:rsidP="003521AE">
      <w:pPr>
        <w:pStyle w:val="StylePetroff3TimesNewRoman10pt"/>
        <w:numPr>
          <w:ilvl w:val="3"/>
          <w:numId w:val="48"/>
        </w:numPr>
        <w:tabs>
          <w:tab w:val="left" w:pos="4536"/>
        </w:tabs>
        <w:spacing w:before="0"/>
      </w:pPr>
      <w:r w:rsidRPr="00215EB3">
        <w:t>Do not apply finish coat in areas where dust is being generated.</w:t>
      </w:r>
    </w:p>
    <w:p w:rsidR="0048607B" w:rsidRPr="00215EB3" w:rsidRDefault="0048607B" w:rsidP="003521AE">
      <w:pPr>
        <w:pStyle w:val="StylePetroff3TimesNewRoman10pt"/>
        <w:numPr>
          <w:ilvl w:val="3"/>
          <w:numId w:val="48"/>
        </w:numPr>
        <w:tabs>
          <w:tab w:val="left" w:pos="4536"/>
        </w:tabs>
        <w:spacing w:before="0"/>
      </w:pPr>
      <w:r w:rsidRPr="00215EB3">
        <w:t>Proceed with work only when surfaces and conditions are satisfactory for the production of perfect application.</w:t>
      </w:r>
    </w:p>
    <w:p w:rsidR="0048607B" w:rsidRPr="00215EB3" w:rsidRDefault="0048607B" w:rsidP="003521AE">
      <w:pPr>
        <w:pStyle w:val="StylePetroff3TimesNewRoman10pt"/>
        <w:numPr>
          <w:ilvl w:val="3"/>
          <w:numId w:val="48"/>
        </w:numPr>
        <w:tabs>
          <w:tab w:val="left" w:pos="4536"/>
        </w:tabs>
        <w:spacing w:before="0"/>
      </w:pPr>
      <w:r w:rsidRPr="00215EB3">
        <w:t xml:space="preserve">Protect applied coating from rapid evaporation during dry and hot weather.  </w:t>
      </w:r>
    </w:p>
    <w:p w:rsidR="0048607B" w:rsidRPr="00215EB3" w:rsidRDefault="0048607B" w:rsidP="003521AE">
      <w:pPr>
        <w:pStyle w:val="StylePetroff3TimesNewRoman10pt"/>
        <w:numPr>
          <w:ilvl w:val="3"/>
          <w:numId w:val="48"/>
        </w:numPr>
        <w:tabs>
          <w:tab w:val="left" w:pos="4536"/>
        </w:tabs>
        <w:spacing w:before="0"/>
      </w:pPr>
      <w:r w:rsidRPr="00215EB3">
        <w:t>Consult system’s manufacturer for recommendations should adverse conditions exist.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WARRANTY</w:t>
      </w:r>
    </w:p>
    <w:p w:rsidR="00DC0D52" w:rsidRPr="00703CAD" w:rsidRDefault="00DC0D52" w:rsidP="00DC0D52">
      <w:pPr>
        <w:pStyle w:val="StylePetroff3TimesNewRoman10pt"/>
        <w:numPr>
          <w:ilvl w:val="2"/>
          <w:numId w:val="77"/>
        </w:numPr>
      </w:pPr>
      <w:r w:rsidRPr="00703CAD">
        <w:t>The warranty period stipulated in the General Conditions of the Contractor shall be extended as follows:</w:t>
      </w:r>
    </w:p>
    <w:p w:rsidR="00DC0D52" w:rsidRPr="00703CAD" w:rsidRDefault="00DC0D52" w:rsidP="00DC0D52">
      <w:pPr>
        <w:pStyle w:val="StylePetroff3TimesNewRoman10pt"/>
        <w:numPr>
          <w:ilvl w:val="2"/>
          <w:numId w:val="78"/>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DC0D52" w:rsidRDefault="00DC0D52" w:rsidP="00DC0D52">
      <w:pPr>
        <w:pStyle w:val="StylePetroff3TimesNewRoman10pt"/>
        <w:numPr>
          <w:ilvl w:val="2"/>
          <w:numId w:val="78"/>
        </w:numPr>
        <w:spacing w:before="0"/>
      </w:pPr>
      <w:r w:rsidRPr="00703CAD">
        <w:t xml:space="preserve">The </w:t>
      </w:r>
      <w:r>
        <w:t>manufacturer</w:t>
      </w:r>
      <w:r w:rsidRPr="00703CAD">
        <w:t xml:space="preserve"> warranty is effective only when materials and workmanship comply with this specification.  </w:t>
      </w:r>
    </w:p>
    <w:p w:rsidR="00DC0D52" w:rsidRPr="00703CAD" w:rsidRDefault="00DC0D52" w:rsidP="00DC0D52">
      <w:pPr>
        <w:pStyle w:val="StylePetroff3TimesNewRoman10pt"/>
        <w:numPr>
          <w:ilvl w:val="2"/>
          <w:numId w:val="78"/>
        </w:numPr>
        <w:spacing w:before="0"/>
      </w:pPr>
      <w:r w:rsidRPr="00703CAD">
        <w:t>The system</w:t>
      </w:r>
      <w:r>
        <w:t xml:space="preserve"> </w:t>
      </w:r>
      <w:r w:rsidRPr="00703CAD">
        <w:t>manufacturer does not warrant workmanship.</w:t>
      </w:r>
    </w:p>
    <w:p w:rsidR="00DC0D52" w:rsidRPr="00703CAD" w:rsidRDefault="00DC0D52" w:rsidP="00DC0D52">
      <w:pPr>
        <w:pStyle w:val="StylePetroff3TimesNewRoman10pt"/>
        <w:numPr>
          <w:ilvl w:val="2"/>
          <w:numId w:val="78"/>
        </w:numPr>
        <w:spacing w:before="0"/>
      </w:pPr>
      <w:r w:rsidRPr="00703CAD">
        <w:t>The system applicator shall warrant workmanship separately against faulty workmanship.</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215EB3" w:rsidRDefault="00215EB3" w:rsidP="0048607B">
      <w:pPr>
        <w:rPr>
          <w:rFonts w:ascii="Verdana" w:hAnsi="Verdana"/>
          <w:sz w:val="20"/>
          <w:szCs w:val="20"/>
        </w:rPr>
      </w:pPr>
    </w:p>
    <w:p w:rsidR="00215EB3" w:rsidRPr="00BB06FC" w:rsidRDefault="00215EB3" w:rsidP="0048607B">
      <w:pPr>
        <w:rPr>
          <w:rFonts w:ascii="Verdana" w:hAnsi="Verdana"/>
          <w:sz w:val="20"/>
          <w:szCs w:val="20"/>
        </w:rPr>
      </w:pPr>
    </w:p>
    <w:p w:rsidR="0071185B" w:rsidRPr="0066487A" w:rsidRDefault="0071185B" w:rsidP="00514438">
      <w:pPr>
        <w:pStyle w:val="StylePetroff1Verdana10pt"/>
      </w:pPr>
      <w:r w:rsidRPr="0066487A">
        <w:t>- PRODUCTS</w:t>
      </w:r>
    </w:p>
    <w:p w:rsidR="0071185B" w:rsidRPr="0066487A" w:rsidRDefault="0071185B" w:rsidP="0066487A"/>
    <w:p w:rsidR="0071185B" w:rsidRPr="0066487A" w:rsidRDefault="0071185B" w:rsidP="003521AE">
      <w:pPr>
        <w:pStyle w:val="StylePetroff2TimesNewRoman10ptNotBold"/>
        <w:numPr>
          <w:ilvl w:val="1"/>
          <w:numId w:val="16"/>
        </w:numPr>
      </w:pPr>
      <w:r w:rsidRPr="0066487A">
        <w:t>MANUFACTURER</w:t>
      </w:r>
    </w:p>
    <w:p w:rsidR="0071185B" w:rsidRPr="00215EB3" w:rsidRDefault="0071185B" w:rsidP="003521AE">
      <w:pPr>
        <w:pStyle w:val="StylePetroff3TimesNewRoman10pt"/>
        <w:numPr>
          <w:ilvl w:val="2"/>
          <w:numId w:val="50"/>
        </w:numPr>
        <w:rPr>
          <w:szCs w:val="20"/>
        </w:rPr>
      </w:pPr>
      <w:r w:rsidRPr="00215EB3">
        <w:rPr>
          <w:szCs w:val="20"/>
        </w:rPr>
        <w:t xml:space="preserve">All components of the </w:t>
      </w:r>
      <w:r w:rsidR="003E170D" w:rsidRPr="00215EB3">
        <w:rPr>
          <w:szCs w:val="20"/>
        </w:rPr>
        <w:t>Durex</w:t>
      </w:r>
      <w:r w:rsidR="00A01572" w:rsidRPr="00215EB3">
        <w:rPr>
          <w:szCs w:val="20"/>
          <w:vertAlign w:val="superscript"/>
        </w:rPr>
        <w:t>®</w:t>
      </w:r>
      <w:r w:rsidR="003E170D" w:rsidRPr="00215EB3">
        <w:rPr>
          <w:szCs w:val="20"/>
        </w:rPr>
        <w:t xml:space="preserve"> </w:t>
      </w:r>
      <w:r w:rsidR="00474A04" w:rsidRPr="00215EB3">
        <w:rPr>
          <w:szCs w:val="20"/>
        </w:rPr>
        <w:t>Stucco Lite</w:t>
      </w:r>
      <w:r w:rsidRPr="00215EB3">
        <w:rPr>
          <w:szCs w:val="20"/>
        </w:rPr>
        <w:t xml:space="preserve"> </w:t>
      </w:r>
      <w:r w:rsidR="00192092" w:rsidRPr="00215EB3">
        <w:rPr>
          <w:szCs w:val="20"/>
        </w:rPr>
        <w:t xml:space="preserve">High Moisture Area </w:t>
      </w:r>
      <w:r w:rsidRPr="00215EB3">
        <w:rPr>
          <w:szCs w:val="20"/>
        </w:rPr>
        <w:t>system shall be manufac</w:t>
      </w:r>
      <w:r w:rsidR="0098121D" w:rsidRPr="00215EB3">
        <w:rPr>
          <w:szCs w:val="20"/>
        </w:rPr>
        <w:t xml:space="preserve">tured and/or distributed by </w:t>
      </w:r>
      <w:r w:rsidRPr="00215EB3">
        <w:rPr>
          <w:szCs w:val="20"/>
        </w:rPr>
        <w:t>Durabond Products Ltd. or one of its authorized distributors. No substitutes of ma</w:t>
      </w:r>
      <w:r w:rsidR="0098121D" w:rsidRPr="00215EB3">
        <w:rPr>
          <w:szCs w:val="20"/>
        </w:rPr>
        <w:t xml:space="preserve">terials shall be </w:t>
      </w:r>
      <w:r w:rsidRPr="00215EB3">
        <w:rPr>
          <w:szCs w:val="20"/>
        </w:rPr>
        <w:t>allowed without prior written notice of the manufacturer.</w:t>
      </w:r>
    </w:p>
    <w:p w:rsidR="0071185B" w:rsidRPr="0066487A" w:rsidRDefault="0071185B" w:rsidP="0066487A"/>
    <w:p w:rsidR="0071185B" w:rsidRPr="003D096E" w:rsidRDefault="0071185B" w:rsidP="003521AE">
      <w:pPr>
        <w:pStyle w:val="StylePetroff2TimesNewRoman10ptNotBold"/>
        <w:numPr>
          <w:ilvl w:val="1"/>
          <w:numId w:val="16"/>
        </w:numPr>
      </w:pPr>
      <w:r w:rsidRPr="003D096E">
        <w:t>WATER RESISTIVE BARRIER (WRB)</w:t>
      </w:r>
    </w:p>
    <w:p w:rsidR="00A15989" w:rsidRPr="00215EB3" w:rsidRDefault="00A15989" w:rsidP="003521AE">
      <w:pPr>
        <w:pStyle w:val="StylePetroff3TimesNewRoman10pt"/>
        <w:numPr>
          <w:ilvl w:val="2"/>
          <w:numId w:val="51"/>
        </w:numPr>
        <w:rPr>
          <w:szCs w:val="20"/>
        </w:rPr>
      </w:pPr>
      <w:r w:rsidRPr="00215EB3">
        <w:rPr>
          <w:szCs w:val="20"/>
        </w:rPr>
        <w:t>Durex</w:t>
      </w:r>
      <w:r w:rsidRPr="00215EB3">
        <w:rPr>
          <w:szCs w:val="20"/>
          <w:vertAlign w:val="superscript"/>
        </w:rPr>
        <w:t>®</w:t>
      </w:r>
      <w:r w:rsidRPr="00215EB3">
        <w:rPr>
          <w:szCs w:val="20"/>
        </w:rPr>
        <w:t xml:space="preserve"> </w:t>
      </w:r>
      <w:proofErr w:type="spellStart"/>
      <w:r w:rsidRPr="00215EB3">
        <w:rPr>
          <w:szCs w:val="20"/>
        </w:rPr>
        <w:t>Ecto</w:t>
      </w:r>
      <w:proofErr w:type="spellEnd"/>
      <w:r w:rsidRPr="00215EB3">
        <w:rPr>
          <w:szCs w:val="20"/>
        </w:rPr>
        <w:t xml:space="preserve">-Flex, a two component, </w:t>
      </w:r>
      <w:r w:rsidR="003869B2" w:rsidRPr="00215EB3">
        <w:rPr>
          <w:szCs w:val="20"/>
        </w:rPr>
        <w:t xml:space="preserve">wet mix, </w:t>
      </w:r>
      <w:r w:rsidRPr="00215EB3">
        <w:rPr>
          <w:szCs w:val="20"/>
        </w:rPr>
        <w:t>polymer-based cementitious air/water/</w:t>
      </w:r>
      <w:proofErr w:type="spellStart"/>
      <w:r w:rsidRPr="00215EB3">
        <w:rPr>
          <w:szCs w:val="20"/>
        </w:rPr>
        <w:t>vapour</w:t>
      </w:r>
      <w:proofErr w:type="spellEnd"/>
      <w:r w:rsidRPr="00215EB3">
        <w:rPr>
          <w:szCs w:val="20"/>
        </w:rPr>
        <w:t xml:space="preserve"> resistive barrier, mixed with </w:t>
      </w:r>
      <w:proofErr w:type="spellStart"/>
      <w:r w:rsidRPr="00215EB3">
        <w:rPr>
          <w:szCs w:val="20"/>
        </w:rPr>
        <w:t>Ecto</w:t>
      </w:r>
      <w:proofErr w:type="spellEnd"/>
      <w:r w:rsidRPr="00215EB3">
        <w:rPr>
          <w:szCs w:val="20"/>
        </w:rPr>
        <w:t>-Flex “B”</w:t>
      </w:r>
      <w:r w:rsidR="003869B2" w:rsidRPr="00215EB3">
        <w:rPr>
          <w:szCs w:val="20"/>
        </w:rPr>
        <w:t xml:space="preserve"> in 1:1 ratio</w:t>
      </w:r>
      <w:r w:rsidRPr="00215EB3">
        <w:rPr>
          <w:szCs w:val="20"/>
        </w:rPr>
        <w:t>.</w:t>
      </w:r>
    </w:p>
    <w:p w:rsidR="0071185B" w:rsidRPr="00171044" w:rsidRDefault="009C5436" w:rsidP="00435335">
      <w:pPr>
        <w:pStyle w:val="StyleSpecSNVerdana"/>
        <w:rPr>
          <w:color w:val="A6A6A6" w:themeColor="background1" w:themeShade="A6"/>
        </w:rPr>
      </w:pPr>
      <w:r w:rsidRPr="00171044">
        <w:rPr>
          <w:color w:val="A6A6A6" w:themeColor="background1" w:themeShade="A6"/>
        </w:rPr>
        <w:t xml:space="preserve">SPEC NOTE:  </w:t>
      </w:r>
      <w:r w:rsidR="0071185B" w:rsidRPr="00171044">
        <w:rPr>
          <w:color w:val="A6A6A6" w:themeColor="background1" w:themeShade="A6"/>
        </w:rPr>
        <w:t xml:space="preserve">For selection of appropriate water resistive barrier please consult </w:t>
      </w:r>
      <w:r w:rsidR="00121B57" w:rsidRPr="00171044">
        <w:rPr>
          <w:color w:val="A6A6A6" w:themeColor="background1" w:themeShade="A6"/>
        </w:rPr>
        <w:t xml:space="preserve">your Durabond Products Ltd. </w:t>
      </w:r>
      <w:r w:rsidR="0071185B" w:rsidRPr="00171044">
        <w:rPr>
          <w:color w:val="A6A6A6" w:themeColor="background1" w:themeShade="A6"/>
        </w:rPr>
        <w:t>representative</w:t>
      </w:r>
      <w:r w:rsidR="00346F70" w:rsidRPr="00171044">
        <w:rPr>
          <w:color w:val="A6A6A6" w:themeColor="background1" w:themeShade="A6"/>
        </w:rPr>
        <w:t>.</w:t>
      </w:r>
    </w:p>
    <w:p w:rsidR="00346F70" w:rsidRDefault="00346F70" w:rsidP="00346F70">
      <w:pPr>
        <w:pStyle w:val="StylePetroff2TimesNewRoman10ptNotBold"/>
        <w:ind w:left="1008"/>
      </w:pPr>
    </w:p>
    <w:p w:rsidR="00346F70" w:rsidRPr="00171044" w:rsidRDefault="00346F70" w:rsidP="00346F70">
      <w:pPr>
        <w:pStyle w:val="StyleSpecSNVerdana"/>
        <w:rPr>
          <w:color w:val="A6A6A6" w:themeColor="background1" w:themeShade="A6"/>
        </w:rPr>
      </w:pPr>
      <w:r w:rsidRPr="00171044">
        <w:rPr>
          <w:color w:val="A6A6A6" w:themeColor="background1" w:themeShade="A6"/>
        </w:rPr>
        <w:t>SPEC NOTE:  The water resistive barrier system may also be designed to act as the wall assembly air barrier and/or vapour barrier material as determined by the consultant of the wall assembly.</w:t>
      </w:r>
    </w:p>
    <w:p w:rsidR="00346F70" w:rsidRDefault="00346F70" w:rsidP="00346F70">
      <w:pPr>
        <w:pStyle w:val="StylePetroff2TimesNewRoman10ptNotBold"/>
        <w:ind w:left="1008"/>
      </w:pPr>
    </w:p>
    <w:p w:rsidR="00A462E7" w:rsidRDefault="00A462E7" w:rsidP="00346F70">
      <w:pPr>
        <w:pStyle w:val="StylePetroff2TimesNewRoman10ptNotBold"/>
        <w:ind w:left="1008"/>
      </w:pPr>
    </w:p>
    <w:p w:rsidR="0071185B" w:rsidRPr="00435335" w:rsidRDefault="0071185B" w:rsidP="003521AE">
      <w:pPr>
        <w:pStyle w:val="StylePetroff2TimesNewRoman10ptNotBold"/>
        <w:numPr>
          <w:ilvl w:val="1"/>
          <w:numId w:val="16"/>
        </w:numPr>
      </w:pPr>
      <w:r w:rsidRPr="00435335">
        <w:t xml:space="preserve">SHEATHING JOINT REINFORCING </w:t>
      </w:r>
    </w:p>
    <w:p w:rsidR="0071185B" w:rsidRPr="00215EB3" w:rsidRDefault="003E170D" w:rsidP="003521AE">
      <w:pPr>
        <w:pStyle w:val="StylePetroff3TimesNewRoman10pt"/>
        <w:numPr>
          <w:ilvl w:val="2"/>
          <w:numId w:val="52"/>
        </w:numPr>
        <w:rPr>
          <w:szCs w:val="20"/>
        </w:rPr>
      </w:pPr>
      <w:r w:rsidRPr="00215EB3">
        <w:rPr>
          <w:szCs w:val="20"/>
        </w:rPr>
        <w:t>Durex</w:t>
      </w:r>
      <w:r w:rsidR="00A01572" w:rsidRPr="00215EB3">
        <w:rPr>
          <w:szCs w:val="20"/>
          <w:vertAlign w:val="superscript"/>
        </w:rPr>
        <w:t>®</w:t>
      </w:r>
      <w:r w:rsidRPr="00215EB3">
        <w:rPr>
          <w:szCs w:val="20"/>
        </w:rPr>
        <w:t xml:space="preserve"> </w:t>
      </w:r>
      <w:r w:rsidR="0071185B" w:rsidRPr="00215EB3">
        <w:rPr>
          <w:szCs w:val="20"/>
        </w:rPr>
        <w:t>Barrier Seam Tape, a polyester reinforcing me</w:t>
      </w:r>
      <w:r w:rsidR="00121B57" w:rsidRPr="00215EB3">
        <w:rPr>
          <w:szCs w:val="20"/>
        </w:rPr>
        <w:t>sh supplied in rolls 100</w:t>
      </w:r>
      <w:r w:rsidR="009C5436" w:rsidRPr="00215EB3">
        <w:rPr>
          <w:szCs w:val="20"/>
        </w:rPr>
        <w:t xml:space="preserve"> </w:t>
      </w:r>
      <w:r w:rsidR="00121B57" w:rsidRPr="00215EB3">
        <w:rPr>
          <w:szCs w:val="20"/>
        </w:rPr>
        <w:t>mm (4”)</w:t>
      </w:r>
      <w:r w:rsidR="009C5436" w:rsidRPr="00215EB3">
        <w:rPr>
          <w:szCs w:val="20"/>
        </w:rPr>
        <w:t>.</w:t>
      </w:r>
    </w:p>
    <w:p w:rsidR="0071185B" w:rsidRPr="00215EB3" w:rsidRDefault="0071185B" w:rsidP="00215EB3">
      <w:pPr>
        <w:pStyle w:val="StylePetroff3TimesNewRoman10pt"/>
        <w:spacing w:before="0"/>
        <w:rPr>
          <w:szCs w:val="20"/>
        </w:rPr>
      </w:pPr>
    </w:p>
    <w:p w:rsidR="0071185B" w:rsidRPr="0066487A" w:rsidRDefault="0071185B" w:rsidP="003521AE">
      <w:pPr>
        <w:pStyle w:val="StylePetroff2TimesNewRoman10ptNotBold"/>
        <w:numPr>
          <w:ilvl w:val="1"/>
          <w:numId w:val="17"/>
        </w:numPr>
      </w:pPr>
      <w:r w:rsidRPr="0066487A">
        <w:t>TRANSITION MEMBRANE</w:t>
      </w:r>
    </w:p>
    <w:p w:rsidR="0071185B" w:rsidRPr="00215EB3" w:rsidRDefault="003E170D" w:rsidP="003521AE">
      <w:pPr>
        <w:pStyle w:val="StylePetroff3TimesNewRoman10pt"/>
        <w:numPr>
          <w:ilvl w:val="2"/>
          <w:numId w:val="53"/>
        </w:numPr>
        <w:rPr>
          <w:szCs w:val="20"/>
        </w:rPr>
      </w:pPr>
      <w:r w:rsidRPr="00215EB3">
        <w:rPr>
          <w:szCs w:val="20"/>
        </w:rPr>
        <w:t>Durex</w:t>
      </w:r>
      <w:r w:rsidR="00A01572" w:rsidRPr="00215EB3">
        <w:rPr>
          <w:szCs w:val="20"/>
          <w:vertAlign w:val="superscript"/>
        </w:rPr>
        <w:t>®</w:t>
      </w:r>
      <w:r w:rsidRPr="00215EB3">
        <w:rPr>
          <w:szCs w:val="20"/>
        </w:rPr>
        <w:t xml:space="preserve"> </w:t>
      </w:r>
      <w:r w:rsidR="0071185B" w:rsidRPr="00215EB3">
        <w:rPr>
          <w:szCs w:val="20"/>
        </w:rPr>
        <w:t>EIFS Tape, a 30</w:t>
      </w:r>
      <w:r w:rsidR="00F95794" w:rsidRPr="00215EB3">
        <w:rPr>
          <w:szCs w:val="20"/>
        </w:rPr>
        <w:t xml:space="preserve"> </w:t>
      </w:r>
      <w:r w:rsidR="0071185B" w:rsidRPr="00215EB3">
        <w:rPr>
          <w:szCs w:val="20"/>
        </w:rPr>
        <w:t>mil thick, self-adhering, Styrene B</w:t>
      </w:r>
      <w:r w:rsidR="00543D1B" w:rsidRPr="00215EB3">
        <w:rPr>
          <w:szCs w:val="20"/>
        </w:rPr>
        <w:t xml:space="preserve">utadiene </w:t>
      </w:r>
      <w:r w:rsidR="003F55E6" w:rsidRPr="00215EB3">
        <w:rPr>
          <w:szCs w:val="20"/>
        </w:rPr>
        <w:t xml:space="preserve">Styrene (SBS) </w:t>
      </w:r>
      <w:r w:rsidR="00543D1B" w:rsidRPr="00215EB3">
        <w:rPr>
          <w:szCs w:val="20"/>
        </w:rPr>
        <w:t xml:space="preserve">modified rubberized </w:t>
      </w:r>
      <w:r w:rsidR="0071185B" w:rsidRPr="00215EB3">
        <w:rPr>
          <w:szCs w:val="20"/>
        </w:rPr>
        <w:t xml:space="preserve">asphalt membrane with a polyester top surface. </w:t>
      </w:r>
      <w:r w:rsidR="009C5436" w:rsidRPr="00215EB3">
        <w:rPr>
          <w:szCs w:val="20"/>
        </w:rPr>
        <w:t xml:space="preserve"> </w:t>
      </w:r>
      <w:r w:rsidR="0071185B" w:rsidRPr="00215EB3">
        <w:rPr>
          <w:szCs w:val="20"/>
        </w:rPr>
        <w:t>Available in rolls 914</w:t>
      </w:r>
      <w:r w:rsidR="009C5436" w:rsidRPr="00215EB3">
        <w:rPr>
          <w:szCs w:val="20"/>
        </w:rPr>
        <w:t xml:space="preserve"> </w:t>
      </w:r>
      <w:r w:rsidR="0071185B" w:rsidRPr="00215EB3">
        <w:rPr>
          <w:szCs w:val="20"/>
        </w:rPr>
        <w:t>mm</w:t>
      </w:r>
      <w:r w:rsidR="009C5436" w:rsidRPr="00215EB3">
        <w:rPr>
          <w:szCs w:val="20"/>
        </w:rPr>
        <w:t xml:space="preserve"> </w:t>
      </w:r>
      <w:r w:rsidR="00543D1B" w:rsidRPr="00215EB3">
        <w:rPr>
          <w:szCs w:val="20"/>
        </w:rPr>
        <w:t>(36”), 457</w:t>
      </w:r>
      <w:r w:rsidR="009C5436" w:rsidRPr="00215EB3">
        <w:rPr>
          <w:szCs w:val="20"/>
        </w:rPr>
        <w:t xml:space="preserve"> </w:t>
      </w:r>
      <w:r w:rsidR="00543D1B" w:rsidRPr="00215EB3">
        <w:rPr>
          <w:szCs w:val="20"/>
        </w:rPr>
        <w:t>mm</w:t>
      </w:r>
      <w:r w:rsidR="009C5436" w:rsidRPr="00215EB3">
        <w:rPr>
          <w:szCs w:val="20"/>
        </w:rPr>
        <w:t xml:space="preserve"> </w:t>
      </w:r>
      <w:r w:rsidR="00543D1B" w:rsidRPr="00215EB3">
        <w:rPr>
          <w:szCs w:val="20"/>
        </w:rPr>
        <w:t>(18”), 225</w:t>
      </w:r>
      <w:r w:rsidR="009C5436" w:rsidRPr="00215EB3">
        <w:rPr>
          <w:szCs w:val="20"/>
        </w:rPr>
        <w:t xml:space="preserve"> </w:t>
      </w:r>
      <w:r w:rsidR="00543D1B" w:rsidRPr="00215EB3">
        <w:rPr>
          <w:szCs w:val="20"/>
        </w:rPr>
        <w:t>mm</w:t>
      </w:r>
      <w:r w:rsidR="009C5436" w:rsidRPr="00215EB3">
        <w:rPr>
          <w:szCs w:val="20"/>
        </w:rPr>
        <w:t xml:space="preserve"> </w:t>
      </w:r>
      <w:r w:rsidR="00543D1B" w:rsidRPr="00215EB3">
        <w:rPr>
          <w:szCs w:val="20"/>
        </w:rPr>
        <w:t xml:space="preserve">(9”), </w:t>
      </w:r>
      <w:r w:rsidR="0071185B" w:rsidRPr="00215EB3">
        <w:rPr>
          <w:szCs w:val="20"/>
        </w:rPr>
        <w:t>152</w:t>
      </w:r>
      <w:r w:rsidR="009C5436" w:rsidRPr="00215EB3">
        <w:rPr>
          <w:szCs w:val="20"/>
        </w:rPr>
        <w:t xml:space="preserve"> </w:t>
      </w:r>
      <w:r w:rsidR="0071185B" w:rsidRPr="00215EB3">
        <w:rPr>
          <w:szCs w:val="20"/>
        </w:rPr>
        <w:t>mm</w:t>
      </w:r>
      <w:r w:rsidR="009C5436" w:rsidRPr="00215EB3">
        <w:rPr>
          <w:szCs w:val="20"/>
        </w:rPr>
        <w:t xml:space="preserve"> </w:t>
      </w:r>
      <w:r w:rsidR="0071185B" w:rsidRPr="00215EB3">
        <w:rPr>
          <w:szCs w:val="20"/>
        </w:rPr>
        <w:t>(6”) and 102</w:t>
      </w:r>
      <w:r w:rsidR="009C5436" w:rsidRPr="00215EB3">
        <w:rPr>
          <w:szCs w:val="20"/>
        </w:rPr>
        <w:t xml:space="preserve"> </w:t>
      </w:r>
      <w:r w:rsidR="0071185B" w:rsidRPr="00215EB3">
        <w:rPr>
          <w:szCs w:val="20"/>
        </w:rPr>
        <w:t>mm</w:t>
      </w:r>
      <w:r w:rsidR="009C5436" w:rsidRPr="00215EB3">
        <w:rPr>
          <w:szCs w:val="20"/>
        </w:rPr>
        <w:t xml:space="preserve"> </w:t>
      </w:r>
      <w:r w:rsidR="0071185B" w:rsidRPr="00215EB3">
        <w:rPr>
          <w:szCs w:val="20"/>
        </w:rPr>
        <w:t>(4”) wide.</w:t>
      </w:r>
      <w:r w:rsidR="00F51E77" w:rsidRPr="00215EB3">
        <w:rPr>
          <w:szCs w:val="20"/>
        </w:rPr>
        <w:t xml:space="preserve"> Durex</w:t>
      </w:r>
      <w:r w:rsidR="00F51E77" w:rsidRPr="00215EB3">
        <w:rPr>
          <w:szCs w:val="20"/>
          <w:vertAlign w:val="superscript"/>
        </w:rPr>
        <w:t>®</w:t>
      </w:r>
      <w:r w:rsidR="00F51E77" w:rsidRPr="00215EB3">
        <w:rPr>
          <w:szCs w:val="20"/>
        </w:rPr>
        <w:t xml:space="preserve"> EIFS Tape requires the use of Durex</w:t>
      </w:r>
      <w:r w:rsidR="00F51E77" w:rsidRPr="00215EB3">
        <w:rPr>
          <w:szCs w:val="20"/>
          <w:vertAlign w:val="superscript"/>
        </w:rPr>
        <w:t>®</w:t>
      </w:r>
      <w:r w:rsidR="00F51E77" w:rsidRPr="00215EB3">
        <w:rPr>
          <w:szCs w:val="20"/>
        </w:rPr>
        <w:t xml:space="preserve"> </w:t>
      </w:r>
      <w:r w:rsidR="009C0DB1" w:rsidRPr="00215EB3">
        <w:rPr>
          <w:szCs w:val="20"/>
        </w:rPr>
        <w:t>Flex-Seal Primer for proper adhesion.</w:t>
      </w:r>
    </w:p>
    <w:p w:rsidR="001E0136" w:rsidRPr="00215EB3" w:rsidRDefault="001E0136" w:rsidP="003521AE">
      <w:pPr>
        <w:pStyle w:val="StylePetroff3TimesNewRoman10pt"/>
        <w:numPr>
          <w:ilvl w:val="2"/>
          <w:numId w:val="53"/>
        </w:numPr>
        <w:rPr>
          <w:szCs w:val="20"/>
        </w:rPr>
      </w:pPr>
      <w:r w:rsidRPr="00215EB3">
        <w:rPr>
          <w:szCs w:val="20"/>
        </w:rPr>
        <w:t>Durex</w:t>
      </w:r>
      <w:r w:rsidRPr="00215EB3">
        <w:rPr>
          <w:szCs w:val="20"/>
          <w:vertAlign w:val="superscript"/>
        </w:rPr>
        <w:t>®</w:t>
      </w:r>
      <w:r w:rsidRPr="00215EB3">
        <w:rPr>
          <w:szCs w:val="20"/>
        </w:rPr>
        <w:t xml:space="preserve"> </w:t>
      </w:r>
      <w:r w:rsidR="004B17D0" w:rsidRPr="00215EB3">
        <w:rPr>
          <w:szCs w:val="20"/>
        </w:rPr>
        <w:t xml:space="preserve">EIFS Tape </w:t>
      </w:r>
      <w:r w:rsidRPr="00215EB3">
        <w:rPr>
          <w:szCs w:val="20"/>
        </w:rPr>
        <w:t>Super Stick</w:t>
      </w:r>
      <w:r w:rsidR="00D824E2" w:rsidRPr="00215EB3">
        <w:rPr>
          <w:szCs w:val="20"/>
        </w:rPr>
        <w:t xml:space="preserve"> TM</w:t>
      </w:r>
      <w:r w:rsidRPr="00215EB3">
        <w:rPr>
          <w:szCs w:val="20"/>
        </w:rPr>
        <w:t>, a</w:t>
      </w:r>
      <w:r w:rsidR="000D2749" w:rsidRPr="00215EB3">
        <w:rPr>
          <w:szCs w:val="20"/>
        </w:rPr>
        <w:t xml:space="preserve"> </w:t>
      </w:r>
      <w:r w:rsidR="004B17D0" w:rsidRPr="00215EB3">
        <w:rPr>
          <w:szCs w:val="20"/>
        </w:rPr>
        <w:t>1</w:t>
      </w:r>
      <w:r w:rsidR="000D2749" w:rsidRPr="00215EB3">
        <w:rPr>
          <w:szCs w:val="20"/>
        </w:rPr>
        <w:t>7</w:t>
      </w:r>
      <w:r w:rsidR="00755B9F" w:rsidRPr="00215EB3">
        <w:rPr>
          <w:szCs w:val="20"/>
        </w:rPr>
        <w:t xml:space="preserve"> mil, </w:t>
      </w:r>
      <w:r w:rsidRPr="00215EB3">
        <w:rPr>
          <w:szCs w:val="20"/>
        </w:rPr>
        <w:t>self-adhering, high performance tape with a polyester fa</w:t>
      </w:r>
      <w:r w:rsidR="002F3F90" w:rsidRPr="00215EB3">
        <w:rPr>
          <w:szCs w:val="20"/>
        </w:rPr>
        <w:t>b</w:t>
      </w:r>
      <w:r w:rsidRPr="00215EB3">
        <w:rPr>
          <w:szCs w:val="20"/>
        </w:rPr>
        <w:t>ric top layer.  Available in rolls 914 mm (36”), 457 mm (18”), 225 mm (9”), 152 mm (6”) and 102 mm (4”) wide. Durex</w:t>
      </w:r>
      <w:r w:rsidRPr="00215EB3">
        <w:rPr>
          <w:szCs w:val="20"/>
          <w:vertAlign w:val="superscript"/>
        </w:rPr>
        <w:t>®</w:t>
      </w:r>
      <w:r w:rsidRPr="00215EB3">
        <w:rPr>
          <w:szCs w:val="20"/>
        </w:rPr>
        <w:t xml:space="preserve"> Super </w:t>
      </w:r>
      <w:r w:rsidR="002F3F90" w:rsidRPr="00215EB3">
        <w:rPr>
          <w:szCs w:val="20"/>
        </w:rPr>
        <w:t>Stick</w:t>
      </w:r>
      <w:r w:rsidR="000D2749" w:rsidRPr="00215EB3">
        <w:rPr>
          <w:szCs w:val="20"/>
        </w:rPr>
        <w:t xml:space="preserve"> TM</w:t>
      </w:r>
      <w:r w:rsidR="002F3F90" w:rsidRPr="00215EB3">
        <w:rPr>
          <w:szCs w:val="20"/>
        </w:rPr>
        <w:t xml:space="preserve"> </w:t>
      </w:r>
      <w:r w:rsidRPr="00215EB3">
        <w:rPr>
          <w:szCs w:val="20"/>
        </w:rPr>
        <w:t xml:space="preserve">requires </w:t>
      </w:r>
      <w:r w:rsidR="002F3F90" w:rsidRPr="00215EB3">
        <w:rPr>
          <w:szCs w:val="20"/>
        </w:rPr>
        <w:t>t</w:t>
      </w:r>
      <w:r w:rsidRPr="00215EB3">
        <w:rPr>
          <w:szCs w:val="20"/>
        </w:rPr>
        <w:t>he use of Durex</w:t>
      </w:r>
      <w:r w:rsidRPr="00215EB3">
        <w:rPr>
          <w:szCs w:val="20"/>
          <w:vertAlign w:val="superscript"/>
        </w:rPr>
        <w:t>®</w:t>
      </w:r>
      <w:r w:rsidRPr="00215EB3">
        <w:rPr>
          <w:szCs w:val="20"/>
        </w:rPr>
        <w:t xml:space="preserve"> </w:t>
      </w:r>
      <w:r w:rsidR="00755B9F" w:rsidRPr="00215EB3">
        <w:rPr>
          <w:szCs w:val="20"/>
        </w:rPr>
        <w:t xml:space="preserve">Flex-Seal primer for </w:t>
      </w:r>
      <w:r w:rsidR="002F3F90" w:rsidRPr="00215EB3">
        <w:rPr>
          <w:szCs w:val="20"/>
        </w:rPr>
        <w:t xml:space="preserve">proper </w:t>
      </w:r>
      <w:r w:rsidRPr="00215EB3">
        <w:rPr>
          <w:szCs w:val="20"/>
        </w:rPr>
        <w:t>adhesion.</w:t>
      </w:r>
    </w:p>
    <w:p w:rsidR="00343FB6" w:rsidRPr="00215EB3" w:rsidRDefault="003E170D" w:rsidP="003521AE">
      <w:pPr>
        <w:pStyle w:val="StylePetroff3TimesNewRoman10pt"/>
        <w:numPr>
          <w:ilvl w:val="2"/>
          <w:numId w:val="53"/>
        </w:numPr>
        <w:rPr>
          <w:szCs w:val="20"/>
        </w:rPr>
      </w:pPr>
      <w:r w:rsidRPr="00215EB3">
        <w:rPr>
          <w:szCs w:val="20"/>
        </w:rPr>
        <w:t>Durex</w:t>
      </w:r>
      <w:r w:rsidR="00A01572" w:rsidRPr="00215EB3">
        <w:rPr>
          <w:szCs w:val="20"/>
          <w:vertAlign w:val="superscript"/>
        </w:rPr>
        <w:t>®</w:t>
      </w:r>
      <w:r w:rsidRPr="00215EB3">
        <w:rPr>
          <w:szCs w:val="20"/>
        </w:rPr>
        <w:t xml:space="preserve"> </w:t>
      </w:r>
      <w:r w:rsidR="0071185B" w:rsidRPr="00215EB3">
        <w:rPr>
          <w:szCs w:val="20"/>
        </w:rPr>
        <w:t>Flex-Seal</w:t>
      </w:r>
      <w:r w:rsidR="00F51E77" w:rsidRPr="00215EB3">
        <w:rPr>
          <w:szCs w:val="20"/>
        </w:rPr>
        <w:t xml:space="preserve"> Membrane</w:t>
      </w:r>
      <w:r w:rsidR="0071185B" w:rsidRPr="00215EB3">
        <w:rPr>
          <w:szCs w:val="20"/>
        </w:rPr>
        <w:t>, a 40 mil thick, self-adhering, rubberized</w:t>
      </w:r>
      <w:r w:rsidR="00543D1B" w:rsidRPr="00215EB3">
        <w:rPr>
          <w:szCs w:val="20"/>
        </w:rPr>
        <w:t xml:space="preserve"> asphalt membrane with </w:t>
      </w:r>
      <w:r w:rsidR="00207ACF" w:rsidRPr="00215EB3">
        <w:rPr>
          <w:szCs w:val="20"/>
        </w:rPr>
        <w:t>high</w:t>
      </w:r>
      <w:r w:rsidR="00543D1B" w:rsidRPr="00215EB3">
        <w:rPr>
          <w:szCs w:val="20"/>
        </w:rPr>
        <w:t xml:space="preserve"> </w:t>
      </w:r>
      <w:r w:rsidR="0071185B" w:rsidRPr="00215EB3">
        <w:rPr>
          <w:szCs w:val="20"/>
        </w:rPr>
        <w:t>density cross-laminated polyethylene reinforcement. Available in r</w:t>
      </w:r>
      <w:r w:rsidR="00543D1B" w:rsidRPr="00215EB3">
        <w:rPr>
          <w:szCs w:val="20"/>
        </w:rPr>
        <w:t>olls 914</w:t>
      </w:r>
      <w:r w:rsidR="00343FB6" w:rsidRPr="00215EB3">
        <w:rPr>
          <w:szCs w:val="20"/>
        </w:rPr>
        <w:t xml:space="preserve"> </w:t>
      </w:r>
      <w:r w:rsidR="00543D1B" w:rsidRPr="00215EB3">
        <w:rPr>
          <w:szCs w:val="20"/>
        </w:rPr>
        <w:t>mm</w:t>
      </w:r>
      <w:r w:rsidR="00343FB6" w:rsidRPr="00215EB3">
        <w:rPr>
          <w:szCs w:val="20"/>
        </w:rPr>
        <w:t xml:space="preserve"> </w:t>
      </w:r>
      <w:r w:rsidR="00543D1B" w:rsidRPr="00215EB3">
        <w:rPr>
          <w:szCs w:val="20"/>
        </w:rPr>
        <w:t>(36”), 457</w:t>
      </w:r>
      <w:r w:rsidR="00343FB6" w:rsidRPr="00215EB3">
        <w:rPr>
          <w:szCs w:val="20"/>
        </w:rPr>
        <w:t xml:space="preserve"> </w:t>
      </w:r>
      <w:r w:rsidR="00543D1B" w:rsidRPr="00215EB3">
        <w:rPr>
          <w:szCs w:val="20"/>
        </w:rPr>
        <w:t>mm</w:t>
      </w:r>
      <w:r w:rsidR="00343FB6" w:rsidRPr="00215EB3">
        <w:rPr>
          <w:szCs w:val="20"/>
        </w:rPr>
        <w:t xml:space="preserve"> </w:t>
      </w:r>
      <w:r w:rsidR="00543D1B" w:rsidRPr="00215EB3">
        <w:rPr>
          <w:szCs w:val="20"/>
        </w:rPr>
        <w:t xml:space="preserve">(18”), </w:t>
      </w:r>
      <w:r w:rsidR="0071185B" w:rsidRPr="00215EB3">
        <w:rPr>
          <w:szCs w:val="20"/>
        </w:rPr>
        <w:t>225</w:t>
      </w:r>
      <w:r w:rsidR="00343FB6" w:rsidRPr="00215EB3">
        <w:rPr>
          <w:szCs w:val="20"/>
        </w:rPr>
        <w:t xml:space="preserve"> </w:t>
      </w:r>
      <w:r w:rsidR="0071185B" w:rsidRPr="00215EB3">
        <w:rPr>
          <w:szCs w:val="20"/>
        </w:rPr>
        <w:t>mm</w:t>
      </w:r>
      <w:r w:rsidR="00343FB6" w:rsidRPr="00215EB3">
        <w:rPr>
          <w:szCs w:val="20"/>
        </w:rPr>
        <w:t xml:space="preserve"> </w:t>
      </w:r>
      <w:r w:rsidR="0071185B" w:rsidRPr="00215EB3">
        <w:rPr>
          <w:szCs w:val="20"/>
        </w:rPr>
        <w:t>(9”), 152</w:t>
      </w:r>
      <w:r w:rsidR="00343FB6" w:rsidRPr="00215EB3">
        <w:rPr>
          <w:szCs w:val="20"/>
        </w:rPr>
        <w:t xml:space="preserve"> </w:t>
      </w:r>
      <w:r w:rsidR="0071185B" w:rsidRPr="00215EB3">
        <w:rPr>
          <w:szCs w:val="20"/>
        </w:rPr>
        <w:t>mm</w:t>
      </w:r>
      <w:r w:rsidR="00343FB6" w:rsidRPr="00215EB3">
        <w:rPr>
          <w:szCs w:val="20"/>
        </w:rPr>
        <w:t xml:space="preserve"> </w:t>
      </w:r>
      <w:r w:rsidR="0071185B" w:rsidRPr="00215EB3">
        <w:rPr>
          <w:szCs w:val="20"/>
        </w:rPr>
        <w:t>(6”) and 102</w:t>
      </w:r>
      <w:r w:rsidR="00343FB6" w:rsidRPr="00215EB3">
        <w:rPr>
          <w:szCs w:val="20"/>
        </w:rPr>
        <w:t xml:space="preserve"> </w:t>
      </w:r>
      <w:r w:rsidR="0071185B" w:rsidRPr="00215EB3">
        <w:rPr>
          <w:szCs w:val="20"/>
        </w:rPr>
        <w:t>mm</w:t>
      </w:r>
      <w:r w:rsidR="00343FB6" w:rsidRPr="00215EB3">
        <w:rPr>
          <w:szCs w:val="20"/>
        </w:rPr>
        <w:t xml:space="preserve"> </w:t>
      </w:r>
      <w:r w:rsidR="0071185B" w:rsidRPr="00215EB3">
        <w:rPr>
          <w:szCs w:val="20"/>
        </w:rPr>
        <w:t>(4”) wide.</w:t>
      </w:r>
      <w:r w:rsidR="00F51E77" w:rsidRPr="00215EB3">
        <w:rPr>
          <w:szCs w:val="20"/>
        </w:rPr>
        <w:t xml:space="preserve"> Durex</w:t>
      </w:r>
      <w:r w:rsidR="00F51E77" w:rsidRPr="00215EB3">
        <w:rPr>
          <w:szCs w:val="20"/>
          <w:vertAlign w:val="superscript"/>
        </w:rPr>
        <w:t>®</w:t>
      </w:r>
      <w:r w:rsidR="00F51E77" w:rsidRPr="00215EB3">
        <w:rPr>
          <w:szCs w:val="20"/>
        </w:rPr>
        <w:t xml:space="preserve"> Flex-Seal Membrane requires the use of Durex</w:t>
      </w:r>
      <w:r w:rsidR="00F51E77" w:rsidRPr="00215EB3">
        <w:rPr>
          <w:szCs w:val="20"/>
          <w:vertAlign w:val="superscript"/>
        </w:rPr>
        <w:t>®</w:t>
      </w:r>
      <w:r w:rsidR="00F51E77" w:rsidRPr="00215EB3">
        <w:rPr>
          <w:szCs w:val="20"/>
        </w:rPr>
        <w:t xml:space="preserve"> Flex-Seal Primer.</w:t>
      </w:r>
    </w:p>
    <w:p w:rsidR="000A64E2" w:rsidRPr="00171044" w:rsidRDefault="000A64E2" w:rsidP="009222F5">
      <w:pPr>
        <w:pStyle w:val="StyleSpecSNVerdana"/>
        <w:ind w:left="540"/>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rsidR="001D3FB0" w:rsidRPr="0066487A" w:rsidRDefault="001D3FB0" w:rsidP="0066487A"/>
    <w:p w:rsidR="0071185B" w:rsidRPr="0066487A" w:rsidRDefault="0071185B" w:rsidP="003521AE">
      <w:pPr>
        <w:pStyle w:val="StylePetroff2TimesNewRoman10ptNotBold"/>
        <w:numPr>
          <w:ilvl w:val="1"/>
          <w:numId w:val="18"/>
        </w:numPr>
      </w:pPr>
      <w:r w:rsidRPr="0066487A">
        <w:t>REINFORCING MESH</w:t>
      </w:r>
    </w:p>
    <w:p w:rsidR="00DC0D52" w:rsidRPr="00DC0D52" w:rsidRDefault="00DC0D52" w:rsidP="00DC0D52">
      <w:pPr>
        <w:pStyle w:val="StylePetroff3TimesNewRoman10pt"/>
        <w:numPr>
          <w:ilvl w:val="2"/>
          <w:numId w:val="18"/>
        </w:numPr>
      </w:pPr>
      <w:r w:rsidRPr="00DC0D52">
        <w:t>Durex</w:t>
      </w:r>
      <w:r w:rsidRPr="00DC0D52">
        <w:rPr>
          <w:vertAlign w:val="superscript"/>
        </w:rPr>
        <w:t>®</w:t>
      </w:r>
      <w:r w:rsidRPr="00DC0D52">
        <w:t xml:space="preserve"> Detail Mesh:  A nominal 152 g/m</w:t>
      </w:r>
      <w:r w:rsidRPr="00DC0D52">
        <w:rPr>
          <w:vertAlign w:val="superscript"/>
        </w:rPr>
        <w:t>2</w:t>
      </w:r>
      <w:r w:rsidRPr="00DC0D52">
        <w:t xml:space="preserve"> (4.5 oz/yd</w:t>
      </w:r>
      <w:r w:rsidRPr="00DC0D52">
        <w:rPr>
          <w:vertAlign w:val="superscript"/>
        </w:rPr>
        <w:t>2</w:t>
      </w:r>
      <w:r w:rsidRPr="00DC0D52">
        <w:t xml:space="preserve">), flexible, open-weave, </w:t>
      </w:r>
      <w:r w:rsidRPr="00DC0D52">
        <w:br/>
        <w:t>alkaline-resistant glass-</w:t>
      </w:r>
      <w:proofErr w:type="spellStart"/>
      <w:r w:rsidRPr="00DC0D52">
        <w:t>fibre</w:t>
      </w:r>
      <w:proofErr w:type="spellEnd"/>
      <w:r w:rsidRPr="00DC0D52">
        <w:t xml:space="preserve"> mesh, supplied in 241 mm (9.5”) wide by 45.7 m (150’) long rolls.  Used for standard back wrapping and aesthetic detailing applications.</w:t>
      </w:r>
    </w:p>
    <w:p w:rsidR="00DC0D52" w:rsidRPr="00DC0D52" w:rsidRDefault="00DC0D52" w:rsidP="00DC0D52">
      <w:pPr>
        <w:pStyle w:val="StylePetroff3TimesNewRoman10pt"/>
        <w:numPr>
          <w:ilvl w:val="2"/>
          <w:numId w:val="18"/>
        </w:numPr>
      </w:pPr>
      <w:r w:rsidRPr="00DC0D52">
        <w:t>Durex</w:t>
      </w:r>
      <w:r w:rsidRPr="00DC0D52">
        <w:rPr>
          <w:vertAlign w:val="superscript"/>
        </w:rPr>
        <w:t>®</w:t>
      </w:r>
      <w:r w:rsidRPr="00DC0D52">
        <w:t xml:space="preserve"> Adhesive Detail Mesh.  A nominal 152 g/m</w:t>
      </w:r>
      <w:r w:rsidRPr="00DC0D52">
        <w:rPr>
          <w:vertAlign w:val="superscript"/>
        </w:rPr>
        <w:t>2</w:t>
      </w:r>
      <w:r w:rsidRPr="00DC0D52">
        <w:t xml:space="preserve"> (4.5 oz/yd</w:t>
      </w:r>
      <w:r w:rsidRPr="00DC0D52">
        <w:rPr>
          <w:vertAlign w:val="superscript"/>
        </w:rPr>
        <w:t>2</w:t>
      </w:r>
      <w:r w:rsidRPr="00DC0D52">
        <w:t>), flexible, open-weave, alkaline-resistant glass-</w:t>
      </w:r>
      <w:proofErr w:type="spellStart"/>
      <w:r w:rsidRPr="00DC0D52">
        <w:t>fibre</w:t>
      </w:r>
      <w:proofErr w:type="spellEnd"/>
      <w:r w:rsidRPr="00DC0D52">
        <w:t xml:space="preserve"> adhesive mesh, supplied in 241 mm (9.5”) wide by 45.7 m (150’) long rolls.  Used for corner reinforcement and aesthetic detailing applications.</w:t>
      </w:r>
    </w:p>
    <w:p w:rsidR="00DC0D52" w:rsidRPr="00DC0D52" w:rsidRDefault="00DC0D52" w:rsidP="00DC0D52">
      <w:pPr>
        <w:pStyle w:val="StylePetroff3TimesNewRoman10pt"/>
        <w:numPr>
          <w:ilvl w:val="2"/>
          <w:numId w:val="18"/>
        </w:numPr>
      </w:pPr>
      <w:r w:rsidRPr="00DC0D52">
        <w:t>Durex</w:t>
      </w:r>
      <w:r w:rsidRPr="00DC0D52">
        <w:rPr>
          <w:vertAlign w:val="superscript"/>
        </w:rPr>
        <w:t>®</w:t>
      </w:r>
      <w:r w:rsidRPr="00DC0D52">
        <w:t xml:space="preserve"> Standard Mesh (4.3 oz):  A nominal 146 g/m</w:t>
      </w:r>
      <w:r w:rsidRPr="00DC0D52">
        <w:rPr>
          <w:vertAlign w:val="superscript"/>
        </w:rPr>
        <w:t>2</w:t>
      </w:r>
      <w:r w:rsidRPr="00DC0D52">
        <w:t xml:space="preserve"> (4.3 oz/yd</w:t>
      </w:r>
      <w:r w:rsidRPr="00DC0D52">
        <w:rPr>
          <w:vertAlign w:val="superscript"/>
        </w:rPr>
        <w:t>2</w:t>
      </w:r>
      <w:r w:rsidRPr="00DC0D52">
        <w:t>), flexible, open-weave, alkaline-resistant glass-</w:t>
      </w:r>
      <w:proofErr w:type="spellStart"/>
      <w:r w:rsidRPr="00DC0D52">
        <w:t>fibre</w:t>
      </w:r>
      <w:proofErr w:type="spellEnd"/>
      <w:r w:rsidRPr="00DC0D52">
        <w:t xml:space="preserve"> adhesive mesh, supplied in 965 mm (38”) wide by 45.7 m (150’) long rolls.  Used for application over the field of the wall, providing standard impact resistance.</w:t>
      </w:r>
    </w:p>
    <w:p w:rsidR="00DC0D52" w:rsidRPr="00DC0D52" w:rsidRDefault="00DC0D52" w:rsidP="00DC0D52">
      <w:pPr>
        <w:pStyle w:val="StylePetroff3TimesNewRoman10pt"/>
        <w:numPr>
          <w:ilvl w:val="2"/>
          <w:numId w:val="18"/>
        </w:numPr>
      </w:pPr>
      <w:r w:rsidRPr="00DC0D52">
        <w:t>Durex</w:t>
      </w:r>
      <w:r w:rsidRPr="00DC0D52">
        <w:rPr>
          <w:vertAlign w:val="superscript"/>
        </w:rPr>
        <w:t>®</w:t>
      </w:r>
      <w:r w:rsidRPr="00DC0D52">
        <w:t xml:space="preserve"> Standard Plus Mesh (5.0 oz):  A nominal 170 g/m</w:t>
      </w:r>
      <w:r w:rsidRPr="00DC0D52">
        <w:rPr>
          <w:vertAlign w:val="superscript"/>
        </w:rPr>
        <w:t>2</w:t>
      </w:r>
      <w:r w:rsidRPr="00DC0D52">
        <w:t xml:space="preserve"> (5.0 oz/yd</w:t>
      </w:r>
      <w:r w:rsidRPr="00DC0D52">
        <w:rPr>
          <w:vertAlign w:val="superscript"/>
        </w:rPr>
        <w:t>2</w:t>
      </w:r>
      <w:r w:rsidRPr="00DC0D52">
        <w:t>), flexible, open-weave, alkaline-resistant glass-</w:t>
      </w:r>
      <w:proofErr w:type="spellStart"/>
      <w:r w:rsidRPr="00DC0D52">
        <w:t>fibre</w:t>
      </w:r>
      <w:proofErr w:type="spellEnd"/>
      <w:r w:rsidRPr="00DC0D52">
        <w:t xml:space="preserve"> adhesive mesh, supplied in 965 mm (38”) wide by 45.7 m (150’) long rolls.  Used for application over the field of the wall, providing a medium impact resistance.</w:t>
      </w:r>
    </w:p>
    <w:p w:rsidR="00DC0D52" w:rsidRPr="00DC0D52" w:rsidRDefault="00DC0D52" w:rsidP="00DC0D52">
      <w:pPr>
        <w:pStyle w:val="StylePetroff3TimesNewRoman10pt"/>
        <w:numPr>
          <w:ilvl w:val="2"/>
          <w:numId w:val="18"/>
        </w:numPr>
      </w:pPr>
      <w:r w:rsidRPr="00DC0D52">
        <w:t>Durex</w:t>
      </w:r>
      <w:r w:rsidRPr="00DC0D52">
        <w:rPr>
          <w:vertAlign w:val="superscript"/>
        </w:rPr>
        <w:t>®</w:t>
      </w:r>
      <w:r w:rsidRPr="00DC0D52">
        <w:t xml:space="preserve"> Intermediate Mesh (6.0 oz):  A nominal 203 g/m</w:t>
      </w:r>
      <w:r w:rsidRPr="00DC0D52">
        <w:rPr>
          <w:vertAlign w:val="superscript"/>
        </w:rPr>
        <w:t>2</w:t>
      </w:r>
      <w:r w:rsidRPr="00DC0D52">
        <w:t xml:space="preserve"> (6.0 oz/yd</w:t>
      </w:r>
      <w:r w:rsidRPr="00DC0D52">
        <w:rPr>
          <w:vertAlign w:val="superscript"/>
        </w:rPr>
        <w:t>2</w:t>
      </w:r>
      <w:r w:rsidRPr="00DC0D52">
        <w:t>), flexible, open-weave, alkaline-resistant glass-</w:t>
      </w:r>
      <w:proofErr w:type="spellStart"/>
      <w:r w:rsidRPr="00DC0D52">
        <w:t>fibre</w:t>
      </w:r>
      <w:proofErr w:type="spellEnd"/>
      <w:r w:rsidRPr="00DC0D52">
        <w:t xml:space="preserve"> adhesive mesh, supplied in 965 mm (38”) wide by 45.7 m (150’) long rolls.  Used for application over the field of the wall, providing a moderately high-duty impact resistance.</w:t>
      </w:r>
    </w:p>
    <w:p w:rsidR="00DC0D52" w:rsidRPr="00DC0D52" w:rsidRDefault="00DC0D52" w:rsidP="00DC0D52">
      <w:pPr>
        <w:pStyle w:val="StylePetroff3TimesNewRoman10pt"/>
        <w:numPr>
          <w:ilvl w:val="2"/>
          <w:numId w:val="18"/>
        </w:numPr>
      </w:pPr>
      <w:r w:rsidRPr="00DC0D52">
        <w:t>Durex</w:t>
      </w:r>
      <w:r w:rsidRPr="00DC0D52">
        <w:rPr>
          <w:vertAlign w:val="superscript"/>
        </w:rPr>
        <w:t>®</w:t>
      </w:r>
      <w:r w:rsidRPr="00DC0D52">
        <w:t xml:space="preserve"> Intermediate Plus Mesh (11.0 oz):  A nominal 373 g/m</w:t>
      </w:r>
      <w:r w:rsidRPr="00DC0D52">
        <w:rPr>
          <w:vertAlign w:val="superscript"/>
        </w:rPr>
        <w:t>2</w:t>
      </w:r>
      <w:r w:rsidRPr="00DC0D52">
        <w:t xml:space="preserve"> (11.0 oz/yd</w:t>
      </w:r>
      <w:r w:rsidRPr="00DC0D52">
        <w:rPr>
          <w:vertAlign w:val="superscript"/>
        </w:rPr>
        <w:t>2</w:t>
      </w:r>
      <w:r w:rsidRPr="00DC0D52">
        <w:t>), flexible, open-weave, alkaline-resistant glass-</w:t>
      </w:r>
      <w:proofErr w:type="spellStart"/>
      <w:r w:rsidRPr="00DC0D52">
        <w:t>fibre</w:t>
      </w:r>
      <w:proofErr w:type="spellEnd"/>
      <w:r w:rsidRPr="00DC0D52">
        <w:t xml:space="preserve"> adhesive mesh, supplied in 965 mm (38”) wide by 22.8 m (75’) long rolls.  Used for application over the field of the wall, providing an intermediate high-duty impact resistance.</w:t>
      </w:r>
    </w:p>
    <w:p w:rsidR="00DC0D52" w:rsidRPr="00DC0D52" w:rsidRDefault="00DC0D52" w:rsidP="00DC0D52">
      <w:pPr>
        <w:pStyle w:val="StylePetroff3TimesNewRoman10pt"/>
        <w:numPr>
          <w:ilvl w:val="2"/>
          <w:numId w:val="18"/>
        </w:numPr>
      </w:pPr>
      <w:r w:rsidRPr="00DC0D52">
        <w:t>Durex</w:t>
      </w:r>
      <w:r w:rsidRPr="00DC0D52">
        <w:rPr>
          <w:vertAlign w:val="superscript"/>
        </w:rPr>
        <w:t>®</w:t>
      </w:r>
      <w:r w:rsidRPr="00DC0D52">
        <w:t xml:space="preserve"> High Impact mesh (15.0 oz):  A nominal 509 g/m</w:t>
      </w:r>
      <w:r w:rsidRPr="00DC0D52">
        <w:rPr>
          <w:vertAlign w:val="superscript"/>
        </w:rPr>
        <w:t>2</w:t>
      </w:r>
      <w:r w:rsidRPr="00DC0D52">
        <w:t xml:space="preserve"> (15.0 oz/yd</w:t>
      </w:r>
      <w:r w:rsidRPr="00DC0D52">
        <w:rPr>
          <w:vertAlign w:val="superscript"/>
        </w:rPr>
        <w:t>2</w:t>
      </w:r>
      <w:r w:rsidRPr="00DC0D52">
        <w:t xml:space="preserve">), flexible, open-weave, alkaline resistant glass </w:t>
      </w:r>
      <w:proofErr w:type="spellStart"/>
      <w:r w:rsidRPr="00DC0D52">
        <w:t>fibre</w:t>
      </w:r>
      <w:proofErr w:type="spellEnd"/>
      <w:r w:rsidRPr="00DC0D52">
        <w:t xml:space="preserve"> adhesive mesh, supplied in 965 mm (38”) wide by 22.8 m (75’) long rolls.  Used for application over the field of the wall, providing a high-duty impact resistance.</w:t>
      </w:r>
    </w:p>
    <w:p w:rsidR="00DC0D52" w:rsidRPr="00DC0D52" w:rsidRDefault="00DC0D52" w:rsidP="00DC0D52">
      <w:pPr>
        <w:pStyle w:val="StylePetroff3TimesNewRoman10pt"/>
        <w:numPr>
          <w:ilvl w:val="2"/>
          <w:numId w:val="18"/>
        </w:numPr>
      </w:pPr>
      <w:r w:rsidRPr="00DC0D52">
        <w:t>Durex</w:t>
      </w:r>
      <w:r w:rsidRPr="00DC0D52">
        <w:rPr>
          <w:vertAlign w:val="superscript"/>
        </w:rPr>
        <w:t>®</w:t>
      </w:r>
      <w:r w:rsidRPr="00DC0D52">
        <w:t xml:space="preserve"> Ultra Impact mesh (21.0 oz):  A nominal 695 g/m</w:t>
      </w:r>
      <w:r w:rsidRPr="00DC0D52">
        <w:rPr>
          <w:vertAlign w:val="superscript"/>
        </w:rPr>
        <w:t>2</w:t>
      </w:r>
      <w:r w:rsidRPr="00DC0D52">
        <w:t xml:space="preserve"> (21.0 oz/yd</w:t>
      </w:r>
      <w:r w:rsidRPr="00DC0D52">
        <w:rPr>
          <w:vertAlign w:val="superscript"/>
        </w:rPr>
        <w:t>2</w:t>
      </w:r>
      <w:r w:rsidRPr="00DC0D52">
        <w:t>), flexible, open-weave, alkaline-resistant glass-</w:t>
      </w:r>
      <w:proofErr w:type="spellStart"/>
      <w:r w:rsidRPr="00DC0D52">
        <w:t>fibre</w:t>
      </w:r>
      <w:proofErr w:type="spellEnd"/>
      <w:r w:rsidRPr="00DC0D52">
        <w:t xml:space="preserve"> adhesive mesh, supplied in 965 mm (38”) wide by 22.8 m (75’) long rolls.  Used for application over the field of the wall, providing an ultra-high-duty impact resistance.</w:t>
      </w:r>
    </w:p>
    <w:p w:rsidR="00BB2DA2" w:rsidRDefault="00BB2DA2" w:rsidP="00144CF8">
      <w:pPr>
        <w:pStyle w:val="ListParagraph"/>
      </w:pPr>
    </w:p>
    <w:p w:rsidR="0071185B" w:rsidRPr="0066487A" w:rsidRDefault="0071185B" w:rsidP="003521AE">
      <w:pPr>
        <w:pStyle w:val="StylePetroff2TimesNewRoman10ptNotBold"/>
        <w:numPr>
          <w:ilvl w:val="1"/>
          <w:numId w:val="18"/>
        </w:numPr>
      </w:pPr>
      <w:r w:rsidRPr="0066487A">
        <w:t>BASE COAT</w:t>
      </w:r>
    </w:p>
    <w:p w:rsidR="00860A94" w:rsidRPr="00192092" w:rsidRDefault="00860A94" w:rsidP="003521AE">
      <w:pPr>
        <w:pStyle w:val="StylePetroff3TimesNewRoman10pt"/>
        <w:numPr>
          <w:ilvl w:val="2"/>
          <w:numId w:val="55"/>
        </w:numPr>
        <w:rPr>
          <w:szCs w:val="20"/>
        </w:rPr>
      </w:pPr>
      <w:r w:rsidRPr="00192092">
        <w:rPr>
          <w:szCs w:val="20"/>
        </w:rPr>
        <w:t>Durex</w:t>
      </w:r>
      <w:r w:rsidRPr="00215EB3">
        <w:rPr>
          <w:szCs w:val="20"/>
          <w:vertAlign w:val="superscript"/>
        </w:rPr>
        <w:t>®</w:t>
      </w:r>
      <w:r w:rsidRPr="00192092">
        <w:rPr>
          <w:szCs w:val="20"/>
        </w:rPr>
        <w:t xml:space="preserve"> </w:t>
      </w:r>
      <w:proofErr w:type="spellStart"/>
      <w:r w:rsidRPr="00192092">
        <w:rPr>
          <w:szCs w:val="20"/>
        </w:rPr>
        <w:t>Flexcrete</w:t>
      </w:r>
      <w:proofErr w:type="spellEnd"/>
      <w:r w:rsidRPr="00192092">
        <w:rPr>
          <w:szCs w:val="20"/>
        </w:rPr>
        <w:t xml:space="preserve">, a two component, wet mix, polymer-based cementitious air/water/vapour resistive barrier, mixed with </w:t>
      </w:r>
      <w:proofErr w:type="spellStart"/>
      <w:r w:rsidRPr="00192092">
        <w:rPr>
          <w:szCs w:val="20"/>
        </w:rPr>
        <w:t>Flexcrete</w:t>
      </w:r>
      <w:proofErr w:type="spellEnd"/>
      <w:r w:rsidRPr="00192092">
        <w:rPr>
          <w:szCs w:val="20"/>
        </w:rPr>
        <w:t xml:space="preserve"> B in 1:1 ratio.</w:t>
      </w:r>
    </w:p>
    <w:p w:rsidR="00EF2B85" w:rsidRPr="00192092" w:rsidRDefault="00EF2B85" w:rsidP="003521AE">
      <w:pPr>
        <w:pStyle w:val="StylePetroff3TimesNewRoman10pt"/>
        <w:numPr>
          <w:ilvl w:val="2"/>
          <w:numId w:val="55"/>
        </w:numPr>
        <w:rPr>
          <w:szCs w:val="20"/>
        </w:rPr>
      </w:pPr>
      <w:r w:rsidRPr="00192092">
        <w:rPr>
          <w:szCs w:val="20"/>
        </w:rPr>
        <w:t>Durex</w:t>
      </w:r>
      <w:r w:rsidRPr="00215EB3">
        <w:rPr>
          <w:szCs w:val="20"/>
          <w:vertAlign w:val="superscript"/>
        </w:rPr>
        <w:t>®</w:t>
      </w:r>
      <w:r w:rsidRPr="00192092">
        <w:rPr>
          <w:szCs w:val="20"/>
        </w:rPr>
        <w:t xml:space="preserve"> </w:t>
      </w:r>
      <w:proofErr w:type="spellStart"/>
      <w:r w:rsidRPr="00192092">
        <w:rPr>
          <w:szCs w:val="20"/>
        </w:rPr>
        <w:t>Monobase</w:t>
      </w:r>
      <w:proofErr w:type="spellEnd"/>
      <w:r w:rsidRPr="00192092">
        <w:rPr>
          <w:szCs w:val="20"/>
        </w:rPr>
        <w:t>, a single component, polymer-based cementitious base coat which is mixed with water in a ratio of 1 bag Durex</w:t>
      </w:r>
      <w:r w:rsidRPr="00215EB3">
        <w:rPr>
          <w:szCs w:val="20"/>
          <w:vertAlign w:val="superscript"/>
        </w:rPr>
        <w:t>®</w:t>
      </w:r>
      <w:r w:rsidRPr="00192092">
        <w:rPr>
          <w:szCs w:val="20"/>
        </w:rPr>
        <w:t xml:space="preserve"> </w:t>
      </w:r>
      <w:proofErr w:type="spellStart"/>
      <w:r w:rsidRPr="00192092">
        <w:rPr>
          <w:szCs w:val="20"/>
        </w:rPr>
        <w:t>Monobase</w:t>
      </w:r>
      <w:proofErr w:type="spellEnd"/>
      <w:r w:rsidRPr="00192092">
        <w:rPr>
          <w:szCs w:val="20"/>
        </w:rPr>
        <w:t xml:space="preserve"> to 5-6 l of potable water.</w:t>
      </w:r>
    </w:p>
    <w:p w:rsidR="003A0AFA" w:rsidRPr="0066487A" w:rsidRDefault="003A0AFA" w:rsidP="003A0AFA"/>
    <w:p w:rsidR="003A0AFA" w:rsidRPr="0066487A" w:rsidRDefault="003A0AFA" w:rsidP="003521AE">
      <w:pPr>
        <w:pStyle w:val="StylePetroff2TimesNewRoman10ptNotBold"/>
        <w:numPr>
          <w:ilvl w:val="1"/>
          <w:numId w:val="18"/>
        </w:numPr>
      </w:pPr>
      <w:r w:rsidRPr="0066487A">
        <w:t>PRIMER</w:t>
      </w:r>
    </w:p>
    <w:p w:rsidR="003A0AFA" w:rsidRPr="00215EB3" w:rsidRDefault="003A0AFA" w:rsidP="003521AE">
      <w:pPr>
        <w:pStyle w:val="StylePetroff3TimesNewRoman10pt"/>
        <w:numPr>
          <w:ilvl w:val="2"/>
          <w:numId w:val="56"/>
        </w:numPr>
        <w:rPr>
          <w:szCs w:val="20"/>
        </w:rPr>
      </w:pPr>
      <w:r w:rsidRPr="00215EB3">
        <w:rPr>
          <w:szCs w:val="20"/>
        </w:rPr>
        <w:t>Durex</w:t>
      </w:r>
      <w:r w:rsidRPr="00215EB3">
        <w:rPr>
          <w:szCs w:val="20"/>
          <w:vertAlign w:val="superscript"/>
        </w:rPr>
        <w:t>®</w:t>
      </w:r>
      <w:r w:rsidRPr="00215EB3">
        <w:rPr>
          <w:szCs w:val="20"/>
        </w:rPr>
        <w:t xml:space="preserve"> Brush Coat Primer, a water-based, 100% acrylic coating, </w:t>
      </w:r>
      <w:proofErr w:type="spellStart"/>
      <w:r w:rsidRPr="00215EB3">
        <w:rPr>
          <w:szCs w:val="20"/>
        </w:rPr>
        <w:t>colour</w:t>
      </w:r>
      <w:proofErr w:type="spellEnd"/>
      <w:r w:rsidRPr="00215EB3">
        <w:rPr>
          <w:szCs w:val="20"/>
        </w:rPr>
        <w:t xml:space="preserve">-tinted to suit the </w:t>
      </w:r>
      <w:proofErr w:type="spellStart"/>
      <w:r w:rsidRPr="00215EB3">
        <w:rPr>
          <w:szCs w:val="20"/>
        </w:rPr>
        <w:t>colour</w:t>
      </w:r>
      <w:proofErr w:type="spellEnd"/>
      <w:r w:rsidRPr="00215EB3">
        <w:rPr>
          <w:szCs w:val="20"/>
        </w:rPr>
        <w:t xml:space="preserve"> of the final finish coat.</w:t>
      </w:r>
    </w:p>
    <w:p w:rsidR="003A0AFA" w:rsidRPr="00171044" w:rsidRDefault="003A0AFA" w:rsidP="009222F5">
      <w:pPr>
        <w:pStyle w:val="StyleSpecSNVerdana"/>
        <w:pBdr>
          <w:left w:val="single" w:sz="4" w:space="11" w:color="auto"/>
        </w:pBdr>
        <w:ind w:left="540"/>
        <w:rPr>
          <w:color w:val="A6A6A6" w:themeColor="background1" w:themeShade="A6"/>
        </w:rPr>
      </w:pPr>
      <w:r w:rsidRPr="00171044">
        <w:rPr>
          <w:color w:val="A6A6A6" w:themeColor="background1" w:themeShade="A6"/>
        </w:rPr>
        <w:t>SPEC NOTE:  Except for special finishes, the Primer is an optional component of the EIFS where it</w:t>
      </w:r>
      <w:r w:rsidR="00214C03">
        <w:rPr>
          <w:color w:val="A6A6A6" w:themeColor="background1" w:themeShade="A6"/>
        </w:rPr>
        <w:t>s</w:t>
      </w:r>
      <w:r w:rsidRPr="00171044">
        <w:rPr>
          <w:color w:val="A6A6A6" w:themeColor="background1" w:themeShade="A6"/>
        </w:rPr>
        <w:t xml:space="preserve"> usage is recommended for providing uniform substrate absorption and finish colour</w:t>
      </w:r>
      <w:r w:rsidR="00CA1734" w:rsidRPr="00171044">
        <w:rPr>
          <w:color w:val="A6A6A6" w:themeColor="background1" w:themeShade="A6"/>
        </w:rPr>
        <w:t>.</w:t>
      </w:r>
    </w:p>
    <w:p w:rsidR="003A0AFA" w:rsidRPr="0066487A" w:rsidRDefault="003A0AFA" w:rsidP="003521AE">
      <w:pPr>
        <w:pStyle w:val="StylePetroff2TimesNewRoman10ptNotBold"/>
        <w:numPr>
          <w:ilvl w:val="1"/>
          <w:numId w:val="18"/>
        </w:numPr>
      </w:pPr>
      <w:r w:rsidRPr="0066487A">
        <w:t>FINISH COAT</w:t>
      </w:r>
    </w:p>
    <w:p w:rsidR="00A7121F" w:rsidRDefault="00A7121F" w:rsidP="00A7121F">
      <w:pPr>
        <w:pStyle w:val="StylePetroff3TimesNewRoman10pt"/>
        <w:numPr>
          <w:ilvl w:val="2"/>
          <w:numId w:val="18"/>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r w:rsidR="00847279">
        <w:t>.</w:t>
      </w:r>
    </w:p>
    <w:p w:rsidR="00A7121F" w:rsidRDefault="00A7121F" w:rsidP="00A7121F">
      <w:pPr>
        <w:pStyle w:val="StylePetroff3TimesNewRoman10pt"/>
        <w:numPr>
          <w:ilvl w:val="2"/>
          <w:numId w:val="18"/>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rsidR="00A7121F" w:rsidRDefault="00A7121F" w:rsidP="00A7121F">
      <w:pPr>
        <w:pStyle w:val="StylePetroff3TimesNewRoman10pt"/>
        <w:numPr>
          <w:ilvl w:val="2"/>
          <w:numId w:val="18"/>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A7121F" w:rsidRDefault="00A7121F" w:rsidP="00A7121F">
      <w:pPr>
        <w:pStyle w:val="StylePetroff3TimesNewRoman10pt"/>
        <w:numPr>
          <w:ilvl w:val="2"/>
          <w:numId w:val="18"/>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A7121F" w:rsidRDefault="00A7121F" w:rsidP="00A7121F">
      <w:pPr>
        <w:pStyle w:val="StylePetroff3TimesNewRoman10pt"/>
        <w:numPr>
          <w:ilvl w:val="2"/>
          <w:numId w:val="18"/>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A7121F" w:rsidRPr="00F4394B" w:rsidRDefault="00A7121F" w:rsidP="00A7121F">
      <w:pPr>
        <w:pStyle w:val="StyleSpecSNVerdana"/>
        <w:pBdr>
          <w:left w:val="single" w:sz="4" w:space="3" w:color="auto"/>
        </w:pBdr>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3A0AFA" w:rsidRPr="0066487A" w:rsidRDefault="003A0AFA" w:rsidP="003A0AFA"/>
    <w:p w:rsidR="003A0AFA" w:rsidRPr="0066487A" w:rsidRDefault="003A0AFA" w:rsidP="003521AE">
      <w:pPr>
        <w:pStyle w:val="StylePetroff2TimesNewRoman10ptNotBold"/>
        <w:numPr>
          <w:ilvl w:val="1"/>
          <w:numId w:val="18"/>
        </w:numPr>
      </w:pPr>
      <w:r w:rsidRPr="0066487A">
        <w:t>TRIM ACCESSORIES</w:t>
      </w:r>
    </w:p>
    <w:p w:rsidR="003A0AFA" w:rsidRPr="00215EB3" w:rsidRDefault="003A0AFA" w:rsidP="003521AE">
      <w:pPr>
        <w:pStyle w:val="StylePetroff3TimesNewRoman10pt"/>
        <w:numPr>
          <w:ilvl w:val="2"/>
          <w:numId w:val="58"/>
        </w:numPr>
        <w:rPr>
          <w:szCs w:val="20"/>
        </w:rPr>
      </w:pPr>
      <w:r w:rsidRPr="00215EB3">
        <w:rPr>
          <w:szCs w:val="20"/>
        </w:rPr>
        <w:t>As selected by the Consultant and recommended by Durabond Products Ltd.</w:t>
      </w:r>
    </w:p>
    <w:p w:rsidR="003A0AFA" w:rsidRPr="0066487A" w:rsidRDefault="003A0AFA" w:rsidP="003A0AFA"/>
    <w:p w:rsidR="003A0AFA" w:rsidRPr="0066487A" w:rsidRDefault="003A0AFA" w:rsidP="003521AE">
      <w:pPr>
        <w:pStyle w:val="StylePetroff2TimesNewRoman10ptNotBold"/>
        <w:numPr>
          <w:ilvl w:val="1"/>
          <w:numId w:val="18"/>
        </w:numPr>
      </w:pPr>
      <w:r w:rsidRPr="0066487A">
        <w:t>ACCESSORY PRODUCTS</w:t>
      </w:r>
    </w:p>
    <w:p w:rsidR="003A0AFA" w:rsidRPr="00215EB3" w:rsidRDefault="003A0AFA" w:rsidP="003521AE">
      <w:pPr>
        <w:pStyle w:val="StylePetroff3TimesNewRoman10pt"/>
        <w:numPr>
          <w:ilvl w:val="2"/>
          <w:numId w:val="59"/>
        </w:numPr>
        <w:rPr>
          <w:szCs w:val="20"/>
        </w:rPr>
      </w:pPr>
      <w:r w:rsidRPr="00215EB3">
        <w:rPr>
          <w:szCs w:val="20"/>
        </w:rPr>
        <w:t xml:space="preserve">Sealant: a low modulus sealant, as recommended and approved by Durabond Products Ltd.  Standard </w:t>
      </w:r>
      <w:proofErr w:type="spellStart"/>
      <w:r w:rsidRPr="00215EB3">
        <w:rPr>
          <w:szCs w:val="20"/>
        </w:rPr>
        <w:t>colour</w:t>
      </w:r>
      <w:proofErr w:type="spellEnd"/>
      <w:r w:rsidRPr="00215EB3">
        <w:rPr>
          <w:szCs w:val="20"/>
        </w:rPr>
        <w:t xml:space="preserve"> shall be selected by consultant.</w:t>
      </w:r>
    </w:p>
    <w:p w:rsidR="003A0AFA" w:rsidRPr="00215EB3" w:rsidRDefault="003A0AFA" w:rsidP="003521AE">
      <w:pPr>
        <w:pStyle w:val="StylePetroff3TimesNewRoman10pt"/>
        <w:numPr>
          <w:ilvl w:val="2"/>
          <w:numId w:val="59"/>
        </w:numPr>
        <w:rPr>
          <w:szCs w:val="20"/>
        </w:rPr>
      </w:pPr>
      <w:r w:rsidRPr="00215EB3">
        <w:rPr>
          <w:szCs w:val="20"/>
        </w:rPr>
        <w:t>Foamed-in-place Insulation: Class 1, single or two components, polyurethane foam, moisture cured with flame</w:t>
      </w:r>
      <w:r w:rsidR="00F9180A" w:rsidRPr="00215EB3">
        <w:rPr>
          <w:szCs w:val="20"/>
        </w:rPr>
        <w:t>-</w:t>
      </w:r>
      <w:r w:rsidRPr="00215EB3">
        <w:rPr>
          <w:szCs w:val="20"/>
        </w:rPr>
        <w:t>spread rating of ≤ 25, fuel contribution 0 and smoke developed ≤ 20, as per (ULC S710.1).  Must be ozone friendly and containing no fluorocarbons and have a density ≥ 27.2 kg/m</w:t>
      </w:r>
      <w:r w:rsidRPr="00215EB3">
        <w:rPr>
          <w:szCs w:val="20"/>
          <w:vertAlign w:val="superscript"/>
        </w:rPr>
        <w:t>3</w:t>
      </w:r>
      <w:r w:rsidRPr="00215EB3">
        <w:rPr>
          <w:szCs w:val="20"/>
        </w:rPr>
        <w:t xml:space="preserve"> (1.75 </w:t>
      </w:r>
      <w:proofErr w:type="spellStart"/>
      <w:r w:rsidRPr="00215EB3">
        <w:rPr>
          <w:szCs w:val="20"/>
        </w:rPr>
        <w:t>lb</w:t>
      </w:r>
      <w:proofErr w:type="spellEnd"/>
      <w:r w:rsidRPr="00215EB3">
        <w:rPr>
          <w:szCs w:val="20"/>
        </w:rPr>
        <w:t>/ft</w:t>
      </w:r>
      <w:r w:rsidRPr="00215EB3">
        <w:rPr>
          <w:szCs w:val="20"/>
          <w:vertAlign w:val="superscript"/>
        </w:rPr>
        <w:t>3</w:t>
      </w:r>
      <w:r w:rsidRPr="00215EB3">
        <w:rPr>
          <w:szCs w:val="20"/>
        </w:rPr>
        <w:t>) and a minimum "RSI" value of 0.91 per 25 mm ("R" value of 5 per inch) thickness.</w:t>
      </w:r>
    </w:p>
    <w:p w:rsidR="003A0AFA" w:rsidRDefault="003A0AFA" w:rsidP="003A0AFA">
      <w:pPr>
        <w:pStyle w:val="StylePetroff2TimesNewRoman10ptNotBold"/>
      </w:pPr>
    </w:p>
    <w:p w:rsidR="003A0AFA" w:rsidRPr="0066487A" w:rsidRDefault="003A0AFA" w:rsidP="003521AE">
      <w:pPr>
        <w:pStyle w:val="StylePetroff2TimesNewRoman10ptNotBold"/>
        <w:numPr>
          <w:ilvl w:val="1"/>
          <w:numId w:val="18"/>
        </w:numPr>
      </w:pPr>
      <w:r w:rsidRPr="0066487A">
        <w:t>EQUIPMENT</w:t>
      </w:r>
    </w:p>
    <w:p w:rsidR="003A0AFA" w:rsidRPr="00215EB3" w:rsidRDefault="003A0AFA" w:rsidP="003521AE">
      <w:pPr>
        <w:pStyle w:val="StylePetroff3TimesNewRoman10pt"/>
        <w:numPr>
          <w:ilvl w:val="2"/>
          <w:numId w:val="60"/>
        </w:numPr>
        <w:rPr>
          <w:szCs w:val="20"/>
        </w:rPr>
      </w:pPr>
      <w:r w:rsidRPr="00215EB3">
        <w:rPr>
          <w:szCs w:val="20"/>
        </w:rPr>
        <w:t>All mixing shall be carried out with a clean, rust-free paddle mixer that shall minimize air entrainment, powered by a power-drill at 400-500 rpm maximum speed.</w:t>
      </w:r>
    </w:p>
    <w:p w:rsidR="003A0AFA" w:rsidRPr="00215EB3" w:rsidRDefault="003A0AFA" w:rsidP="003521AE">
      <w:pPr>
        <w:pStyle w:val="StylePetroff3TimesNewRoman10pt"/>
        <w:numPr>
          <w:ilvl w:val="2"/>
          <w:numId w:val="60"/>
        </w:numPr>
        <w:rPr>
          <w:szCs w:val="20"/>
        </w:rPr>
      </w:pPr>
      <w:r w:rsidRPr="00215EB3">
        <w:rPr>
          <w:szCs w:val="20"/>
        </w:rPr>
        <w:t xml:space="preserve">Metal trowels, hawks, utility knives, corner trowels and plastic floats </w:t>
      </w:r>
    </w:p>
    <w:p w:rsidR="00192092" w:rsidRDefault="00192092" w:rsidP="003A0AFA"/>
    <w:p w:rsidR="003A0AFA" w:rsidRPr="0066487A" w:rsidRDefault="003A0AFA" w:rsidP="003A0AFA">
      <w:pPr>
        <w:pStyle w:val="StylePetroff1Verdana10pt"/>
      </w:pPr>
      <w:r>
        <w:t xml:space="preserve">- </w:t>
      </w:r>
      <w:r w:rsidRPr="0066487A">
        <w:t>EXECUTION</w:t>
      </w:r>
    </w:p>
    <w:p w:rsidR="00ED29AF" w:rsidRPr="0066487A" w:rsidRDefault="00ED29AF" w:rsidP="0066487A"/>
    <w:p w:rsidR="0071185B" w:rsidRDefault="0071185B" w:rsidP="003521AE">
      <w:pPr>
        <w:pStyle w:val="StylePetroff2TimesNewRoman10ptNotBold"/>
        <w:numPr>
          <w:ilvl w:val="1"/>
          <w:numId w:val="19"/>
        </w:numPr>
      </w:pPr>
      <w:r w:rsidRPr="0066487A">
        <w:t>EXAMINATION</w:t>
      </w:r>
    </w:p>
    <w:p w:rsidR="00337314" w:rsidRPr="00BB06FC" w:rsidRDefault="00337314" w:rsidP="003521AE">
      <w:pPr>
        <w:pStyle w:val="StylePetroff3TimesNewRoman10pt"/>
        <w:numPr>
          <w:ilvl w:val="2"/>
          <w:numId w:val="61"/>
        </w:numPr>
        <w:rPr>
          <w:szCs w:val="20"/>
        </w:rPr>
      </w:pPr>
      <w:r w:rsidRPr="00BB06FC">
        <w:rPr>
          <w:szCs w:val="20"/>
        </w:rPr>
        <w:t>Examine surfaces to receive the</w:t>
      </w:r>
      <w:r w:rsidR="008631D9">
        <w:rPr>
          <w:szCs w:val="20"/>
        </w:rPr>
        <w:t xml:space="preserve"> </w:t>
      </w:r>
      <w:r w:rsidR="00653F90">
        <w:rPr>
          <w:szCs w:val="20"/>
        </w:rPr>
        <w:t xml:space="preserve">direct applied </w:t>
      </w:r>
      <w:r w:rsidR="007E4231">
        <w:rPr>
          <w:szCs w:val="20"/>
        </w:rPr>
        <w:t>stucco</w:t>
      </w:r>
      <w:r w:rsidRPr="00BB06FC">
        <w:rPr>
          <w:szCs w:val="20"/>
        </w:rPr>
        <w:t xml:space="preserve"> system for defects that </w:t>
      </w:r>
      <w:r w:rsidR="00F9180A" w:rsidRPr="00BB06FC">
        <w:rPr>
          <w:szCs w:val="20"/>
        </w:rPr>
        <w:t>could</w:t>
      </w:r>
      <w:r w:rsidRPr="00BB06FC">
        <w:rPr>
          <w:szCs w:val="20"/>
        </w:rPr>
        <w:t xml:space="preserve"> adversely affect execution and quality of work.</w:t>
      </w:r>
    </w:p>
    <w:p w:rsidR="00337314" w:rsidRPr="00BB06FC" w:rsidRDefault="00337314" w:rsidP="003521AE">
      <w:pPr>
        <w:pStyle w:val="StylePetroff3TimesNewRoman10pt"/>
        <w:numPr>
          <w:ilvl w:val="2"/>
          <w:numId w:val="61"/>
        </w:numPr>
        <w:rPr>
          <w:szCs w:val="20"/>
        </w:rPr>
      </w:pPr>
      <w:r w:rsidRPr="00BB06FC">
        <w:rPr>
          <w:szCs w:val="20"/>
        </w:rPr>
        <w:t>Ensure substrate surfaces, including each applied base coat, are dry, solid and sound, free of weak and powdery surfaces, free from ice, snow and frost, oil, grease, releasing agents and other deleterious materials detrimental to a positive bond.</w:t>
      </w:r>
    </w:p>
    <w:p w:rsidR="00096A1A" w:rsidRPr="00171044" w:rsidRDefault="00096A1A" w:rsidP="00355DB0">
      <w:pPr>
        <w:pStyle w:val="StyleSpecSNVerdana"/>
        <w:ind w:left="540"/>
        <w:rPr>
          <w:color w:val="A6A6A6" w:themeColor="background1" w:themeShade="A6"/>
        </w:rPr>
      </w:pPr>
      <w:r w:rsidRPr="00171044">
        <w:rPr>
          <w:color w:val="A6A6A6" w:themeColor="background1" w:themeShade="A6"/>
        </w:rPr>
        <w:t>SPEC NOTE:  Deteriorating, weak, powdering or flaking surfaces may require further preparation work prior to installation of the exterior insulation and finis</w:t>
      </w:r>
      <w:r w:rsidR="00214C03">
        <w:rPr>
          <w:color w:val="A6A6A6" w:themeColor="background1" w:themeShade="A6"/>
        </w:rPr>
        <w:t xml:space="preserve">h </w:t>
      </w:r>
      <w:r w:rsidR="007E4231">
        <w:rPr>
          <w:color w:val="A6A6A6" w:themeColor="background1" w:themeShade="A6"/>
        </w:rPr>
        <w:t>stucco</w:t>
      </w:r>
      <w:r w:rsidRPr="00171044">
        <w:rPr>
          <w:color w:val="A6A6A6" w:themeColor="background1" w:themeShade="A6"/>
        </w:rPr>
        <w:t xml:space="preserve"> system.  Check with the system’s manufacturer for questionable substrate materials and conditions.</w:t>
      </w:r>
    </w:p>
    <w:p w:rsidR="00337314" w:rsidRPr="00BB06FC" w:rsidRDefault="00337314" w:rsidP="003521AE">
      <w:pPr>
        <w:pStyle w:val="StylePetroff3TimesNewRoman10pt"/>
        <w:numPr>
          <w:ilvl w:val="2"/>
          <w:numId w:val="61"/>
        </w:numPr>
        <w:rPr>
          <w:szCs w:val="20"/>
        </w:rPr>
      </w:pPr>
      <w:r w:rsidRPr="00BB06FC">
        <w:rPr>
          <w:szCs w:val="20"/>
        </w:rPr>
        <w:t>Ensure substrate tolerance is within 2 mm/m (0.25"/10')</w:t>
      </w:r>
      <w:r w:rsidR="00096A1A" w:rsidRPr="00BB06FC">
        <w:rPr>
          <w:szCs w:val="20"/>
        </w:rPr>
        <w:t>.</w:t>
      </w:r>
    </w:p>
    <w:p w:rsidR="00337314" w:rsidRPr="00BB06FC" w:rsidRDefault="00337314" w:rsidP="003521AE">
      <w:pPr>
        <w:pStyle w:val="StylePetroff3TimesNewRoman10pt"/>
        <w:numPr>
          <w:ilvl w:val="2"/>
          <w:numId w:val="61"/>
        </w:numPr>
        <w:rPr>
          <w:szCs w:val="20"/>
        </w:rPr>
      </w:pPr>
      <w:r w:rsidRPr="00BB06FC">
        <w:rPr>
          <w:szCs w:val="20"/>
        </w:rPr>
        <w:t>Ensure that flashing at all openings, roof-wall intersections, terminations and other areas as required, have been installed to divert water away from the exterior insulation and finish system.</w:t>
      </w:r>
    </w:p>
    <w:p w:rsidR="00337314" w:rsidRPr="00BB06FC" w:rsidRDefault="00337314" w:rsidP="003521AE">
      <w:pPr>
        <w:pStyle w:val="StylePetroff3TimesNewRoman10pt"/>
        <w:numPr>
          <w:ilvl w:val="2"/>
          <w:numId w:val="61"/>
        </w:numPr>
        <w:rPr>
          <w:szCs w:val="20"/>
        </w:rPr>
      </w:pPr>
      <w:r w:rsidRPr="00BB06FC">
        <w:rPr>
          <w:szCs w:val="20"/>
        </w:rPr>
        <w:t>Report in writing to Consultant all adverse conditions which will be detrimental to work of this Trade.</w:t>
      </w:r>
    </w:p>
    <w:p w:rsidR="00337314" w:rsidRPr="00BB06FC" w:rsidRDefault="00337314" w:rsidP="003521AE">
      <w:pPr>
        <w:pStyle w:val="StylePetroff3TimesNewRoman10pt"/>
        <w:numPr>
          <w:ilvl w:val="2"/>
          <w:numId w:val="61"/>
        </w:numPr>
        <w:rPr>
          <w:szCs w:val="20"/>
        </w:rPr>
      </w:pPr>
      <w:r w:rsidRPr="00BB06FC">
        <w:rPr>
          <w:szCs w:val="20"/>
        </w:rPr>
        <w:t xml:space="preserve">Do not start work until </w:t>
      </w:r>
      <w:r w:rsidR="00F9180A" w:rsidRPr="00BB06FC">
        <w:rPr>
          <w:szCs w:val="20"/>
        </w:rPr>
        <w:t xml:space="preserve">all </w:t>
      </w:r>
      <w:r w:rsidRPr="00BB06FC">
        <w:rPr>
          <w:szCs w:val="20"/>
        </w:rPr>
        <w:t>unsatisfactory conditions have been corrected.</w:t>
      </w:r>
    </w:p>
    <w:p w:rsidR="00337314" w:rsidRPr="00BB06FC" w:rsidRDefault="00337314" w:rsidP="003521AE">
      <w:pPr>
        <w:pStyle w:val="StylePetroff3TimesNewRoman10pt"/>
        <w:numPr>
          <w:ilvl w:val="2"/>
          <w:numId w:val="61"/>
        </w:numPr>
        <w:rPr>
          <w:szCs w:val="20"/>
        </w:rPr>
      </w:pPr>
      <w:r w:rsidRPr="00BB06FC">
        <w:rPr>
          <w:szCs w:val="20"/>
        </w:rPr>
        <w:t>Commencement of work shall indicate acceptance of substrate conditions</w:t>
      </w:r>
      <w:r w:rsidR="00096A1A" w:rsidRPr="00BB06FC">
        <w:rPr>
          <w:szCs w:val="20"/>
        </w:rPr>
        <w:t>.</w:t>
      </w:r>
    </w:p>
    <w:p w:rsidR="00337314" w:rsidRPr="00BB06FC" w:rsidRDefault="00337314" w:rsidP="00096A1A">
      <w:pPr>
        <w:rPr>
          <w:rFonts w:ascii="Verdana" w:hAnsi="Verdana"/>
          <w:sz w:val="20"/>
          <w:szCs w:val="20"/>
        </w:rPr>
      </w:pPr>
    </w:p>
    <w:p w:rsidR="00337314" w:rsidRPr="00377343" w:rsidRDefault="00337314" w:rsidP="003521AE">
      <w:pPr>
        <w:pStyle w:val="StylePetroff2TimesNewRoman10ptNotBold"/>
        <w:numPr>
          <w:ilvl w:val="1"/>
          <w:numId w:val="62"/>
        </w:numPr>
        <w:ind w:left="709" w:hanging="709"/>
      </w:pPr>
      <w:r w:rsidRPr="00377343">
        <w:t>PREPARATION</w:t>
      </w:r>
    </w:p>
    <w:p w:rsidR="00337314" w:rsidRPr="00BB06FC" w:rsidRDefault="00337314" w:rsidP="003521AE">
      <w:pPr>
        <w:pStyle w:val="StylePetroff3TimesNewRoman10pt"/>
        <w:numPr>
          <w:ilvl w:val="2"/>
          <w:numId w:val="63"/>
        </w:numPr>
        <w:rPr>
          <w:szCs w:val="20"/>
        </w:rPr>
      </w:pPr>
      <w:r w:rsidRPr="00BB06FC">
        <w:rPr>
          <w:szCs w:val="20"/>
        </w:rPr>
        <w:t xml:space="preserve">Prepare substrates to receive the </w:t>
      </w:r>
      <w:r w:rsidR="00653F90">
        <w:rPr>
          <w:szCs w:val="20"/>
        </w:rPr>
        <w:t xml:space="preserve">direct applied </w:t>
      </w:r>
      <w:r w:rsidR="007E4231">
        <w:rPr>
          <w:szCs w:val="20"/>
        </w:rPr>
        <w:t>stucco</w:t>
      </w:r>
      <w:r w:rsidRPr="00BB06FC">
        <w:rPr>
          <w:szCs w:val="20"/>
        </w:rPr>
        <w:t xml:space="preserve"> system as recommended in manufacturer’s instructions.</w:t>
      </w:r>
    </w:p>
    <w:p w:rsidR="00337314" w:rsidRPr="00BB06FC" w:rsidRDefault="00337314" w:rsidP="003521AE">
      <w:pPr>
        <w:pStyle w:val="StylePetroff3TimesNewRoman10pt"/>
        <w:numPr>
          <w:ilvl w:val="2"/>
          <w:numId w:val="63"/>
        </w:numPr>
        <w:rPr>
          <w:szCs w:val="20"/>
        </w:rPr>
      </w:pPr>
      <w:r w:rsidRPr="00BB06FC">
        <w:rPr>
          <w:szCs w:val="20"/>
        </w:rPr>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337314" w:rsidRPr="00BB06FC" w:rsidRDefault="00337314" w:rsidP="003521AE">
      <w:pPr>
        <w:pStyle w:val="StylePetroff3TimesNewRoman10pt"/>
        <w:numPr>
          <w:ilvl w:val="2"/>
          <w:numId w:val="63"/>
        </w:numPr>
        <w:rPr>
          <w:szCs w:val="20"/>
        </w:rPr>
      </w:pPr>
      <w:r w:rsidRPr="00BB06FC">
        <w:rPr>
          <w:szCs w:val="20"/>
        </w:rPr>
        <w:t>Where necessary, mask all surrounding surfaces to provide neat, clean, true juncture lines with no over-spray of the coatings on surrounding surfaces.</w:t>
      </w:r>
    </w:p>
    <w:p w:rsidR="00337314" w:rsidRPr="00BB06FC" w:rsidRDefault="00337314" w:rsidP="003521AE">
      <w:pPr>
        <w:pStyle w:val="StylePetroff3TimesNewRoman10pt"/>
        <w:numPr>
          <w:ilvl w:val="2"/>
          <w:numId w:val="63"/>
        </w:numPr>
        <w:rPr>
          <w:szCs w:val="20"/>
        </w:rPr>
      </w:pPr>
      <w:r w:rsidRPr="00BB06FC">
        <w:rPr>
          <w:szCs w:val="20"/>
        </w:rPr>
        <w:t xml:space="preserve">Co-operate and co-ordinate with other trades penetrating or abutting to the work of this Trade.  Ensure that components by other trades are in position before the application of the </w:t>
      </w:r>
      <w:r w:rsidR="00653F90">
        <w:rPr>
          <w:szCs w:val="20"/>
        </w:rPr>
        <w:t xml:space="preserve">direct applied </w:t>
      </w:r>
      <w:r w:rsidR="00CF6E2B">
        <w:rPr>
          <w:szCs w:val="20"/>
        </w:rPr>
        <w:t>stucco</w:t>
      </w:r>
      <w:r w:rsidRPr="00BB06FC">
        <w:rPr>
          <w:szCs w:val="20"/>
        </w:rPr>
        <w:t xml:space="preserve"> system.</w:t>
      </w:r>
    </w:p>
    <w:p w:rsidR="00337314" w:rsidRPr="0066487A" w:rsidRDefault="00337314" w:rsidP="00096A1A"/>
    <w:p w:rsidR="00337314" w:rsidRPr="00377343" w:rsidRDefault="00337314" w:rsidP="003521AE">
      <w:pPr>
        <w:pStyle w:val="StylePetroff2TimesNewRoman10ptNotBold"/>
        <w:numPr>
          <w:ilvl w:val="1"/>
          <w:numId w:val="62"/>
        </w:numPr>
        <w:ind w:left="709" w:hanging="709"/>
      </w:pPr>
      <w:r w:rsidRPr="00377343">
        <w:t>APPLICATION</w:t>
      </w:r>
    </w:p>
    <w:p w:rsidR="00337314" w:rsidRPr="00BB06FC" w:rsidRDefault="00337314" w:rsidP="003521AE">
      <w:pPr>
        <w:pStyle w:val="StylePetroff3TimesNewRoman10pt"/>
        <w:numPr>
          <w:ilvl w:val="2"/>
          <w:numId w:val="64"/>
        </w:numPr>
        <w:rPr>
          <w:szCs w:val="20"/>
        </w:rPr>
      </w:pPr>
      <w:r w:rsidRPr="00BB06FC">
        <w:rPr>
          <w:szCs w:val="20"/>
        </w:rPr>
        <w:t>General:</w:t>
      </w:r>
    </w:p>
    <w:p w:rsidR="00337314" w:rsidRPr="00377343" w:rsidRDefault="00337314" w:rsidP="003521AE">
      <w:pPr>
        <w:pStyle w:val="StylePetroff3TimesNewRoman10pt"/>
        <w:numPr>
          <w:ilvl w:val="3"/>
          <w:numId w:val="65"/>
        </w:numPr>
        <w:tabs>
          <w:tab w:val="left" w:pos="4536"/>
        </w:tabs>
        <w:spacing w:before="0"/>
      </w:pPr>
      <w:r w:rsidRPr="00377343">
        <w:t>Supply experienced and qualified installers and applicators to carry out the work.</w:t>
      </w:r>
    </w:p>
    <w:p w:rsidR="00337314" w:rsidRPr="00377343" w:rsidRDefault="00337314" w:rsidP="003521AE">
      <w:pPr>
        <w:pStyle w:val="StylePetroff3TimesNewRoman10pt"/>
        <w:numPr>
          <w:ilvl w:val="3"/>
          <w:numId w:val="65"/>
        </w:numPr>
        <w:tabs>
          <w:tab w:val="left" w:pos="4536"/>
        </w:tabs>
        <w:spacing w:before="0"/>
      </w:pPr>
      <w:r w:rsidRPr="00377343">
        <w:t>Mix materials in accordance with manufacturer’s instructions.</w:t>
      </w:r>
    </w:p>
    <w:p w:rsidR="00337314" w:rsidRPr="00377343" w:rsidRDefault="00337314" w:rsidP="003521AE">
      <w:pPr>
        <w:pStyle w:val="StylePetroff3TimesNewRoman10pt"/>
        <w:numPr>
          <w:ilvl w:val="3"/>
          <w:numId w:val="65"/>
        </w:numPr>
        <w:tabs>
          <w:tab w:val="left" w:pos="4536"/>
        </w:tabs>
        <w:spacing w:before="0"/>
      </w:pPr>
      <w:r w:rsidRPr="00377343">
        <w:t xml:space="preserve">Install the </w:t>
      </w:r>
      <w:r w:rsidR="007E4231" w:rsidRPr="00377343">
        <w:t xml:space="preserve">stucco </w:t>
      </w:r>
      <w:r w:rsidRPr="00377343">
        <w:t>system in strict accordance with the approved mock-up and manufacturer’s printed instructions (and reviewed shop drawings).</w:t>
      </w:r>
    </w:p>
    <w:p w:rsidR="00CA1734" w:rsidRPr="00171044" w:rsidRDefault="00CA1734" w:rsidP="00214C03">
      <w:pPr>
        <w:pStyle w:val="StyleSpecSNVerdana"/>
        <w:ind w:left="540"/>
        <w:rPr>
          <w:color w:val="A6A6A6" w:themeColor="background1" w:themeShade="A6"/>
        </w:rPr>
      </w:pPr>
      <w:r w:rsidRPr="00171044">
        <w:rPr>
          <w:color w:val="A6A6A6" w:themeColor="background1" w:themeShade="A6"/>
        </w:rPr>
        <w:t>SPEC NOTE:  Correlate requirements for shop drawings with Article 1.6.</w:t>
      </w:r>
    </w:p>
    <w:p w:rsidR="007E4231" w:rsidRDefault="007E4231" w:rsidP="003521AE">
      <w:pPr>
        <w:pStyle w:val="StylePetroff3TimesNewRoman10pt"/>
        <w:numPr>
          <w:ilvl w:val="2"/>
          <w:numId w:val="64"/>
        </w:numPr>
        <w:rPr>
          <w:szCs w:val="20"/>
        </w:rPr>
      </w:pPr>
      <w:r>
        <w:rPr>
          <w:szCs w:val="20"/>
        </w:rPr>
        <w:t>Trim Accessories</w:t>
      </w:r>
    </w:p>
    <w:p w:rsidR="007E4231" w:rsidRPr="00377343" w:rsidRDefault="007E4231" w:rsidP="003521AE">
      <w:pPr>
        <w:pStyle w:val="StylePetroff3TimesNewRoman10pt"/>
        <w:numPr>
          <w:ilvl w:val="3"/>
          <w:numId w:val="66"/>
        </w:numPr>
        <w:tabs>
          <w:tab w:val="left" w:pos="4536"/>
        </w:tabs>
        <w:spacing w:before="0"/>
      </w:pPr>
      <w:r w:rsidRPr="00377343">
        <w:t>Install all trim accessories prior to the installation of the reinforcing mesh, except for external reinforcing beads.</w:t>
      </w:r>
    </w:p>
    <w:p w:rsidR="007E4231" w:rsidRPr="00377343" w:rsidRDefault="00377343" w:rsidP="003521AE">
      <w:pPr>
        <w:pStyle w:val="StylePetroff3TimesNewRoman10pt"/>
        <w:numPr>
          <w:ilvl w:val="3"/>
          <w:numId w:val="66"/>
        </w:numPr>
        <w:tabs>
          <w:tab w:val="left" w:pos="4536"/>
        </w:tabs>
        <w:spacing w:before="0"/>
      </w:pPr>
      <w:r>
        <w:t>I</w:t>
      </w:r>
      <w:r w:rsidR="007E4231" w:rsidRPr="00377343">
        <w:t>nstall all trims uniformly throughout the entire are to the specified substrates.</w:t>
      </w:r>
    </w:p>
    <w:p w:rsidR="007E4231" w:rsidRPr="00377343" w:rsidRDefault="007E4231" w:rsidP="003521AE">
      <w:pPr>
        <w:pStyle w:val="StylePetroff3TimesNewRoman10pt"/>
        <w:numPr>
          <w:ilvl w:val="3"/>
          <w:numId w:val="66"/>
        </w:numPr>
        <w:tabs>
          <w:tab w:val="left" w:pos="4536"/>
        </w:tabs>
        <w:spacing w:before="0"/>
      </w:pPr>
      <w:r w:rsidRPr="00377343">
        <w:t>Install all trims straight, level and plumb to a tolerance of not more than 3 mm in 3.0 m (1/8” in 10’ – 0”)</w:t>
      </w:r>
    </w:p>
    <w:p w:rsidR="007E4231" w:rsidRPr="00377343" w:rsidRDefault="007E4231" w:rsidP="003521AE">
      <w:pPr>
        <w:pStyle w:val="StylePetroff3TimesNewRoman10pt"/>
        <w:numPr>
          <w:ilvl w:val="3"/>
          <w:numId w:val="66"/>
        </w:numPr>
        <w:tabs>
          <w:tab w:val="left" w:pos="4536"/>
        </w:tabs>
        <w:spacing w:before="0"/>
      </w:pPr>
      <w:r w:rsidRPr="00377343">
        <w:t>Discard all trim sections what are damaged in any way.</w:t>
      </w:r>
    </w:p>
    <w:p w:rsidR="007E4231" w:rsidRPr="00377343" w:rsidRDefault="007E4231" w:rsidP="003521AE">
      <w:pPr>
        <w:pStyle w:val="StylePetroff3TimesNewRoman10pt"/>
        <w:numPr>
          <w:ilvl w:val="3"/>
          <w:numId w:val="66"/>
        </w:numPr>
        <w:tabs>
          <w:tab w:val="left" w:pos="4536"/>
        </w:tabs>
        <w:spacing w:before="0"/>
      </w:pPr>
      <w:r w:rsidRPr="00377343">
        <w:t xml:space="preserve">Secure all trims at not more than 300 mm (12”) </w:t>
      </w:r>
      <w:proofErr w:type="spellStart"/>
      <w:r w:rsidRPr="00377343">
        <w:t>o.c.</w:t>
      </w:r>
      <w:proofErr w:type="spellEnd"/>
    </w:p>
    <w:p w:rsidR="00337314" w:rsidRPr="00BB06FC" w:rsidRDefault="00337314" w:rsidP="003521AE">
      <w:pPr>
        <w:pStyle w:val="StylePetroff3TimesNewRoman10pt"/>
        <w:numPr>
          <w:ilvl w:val="2"/>
          <w:numId w:val="64"/>
        </w:numPr>
        <w:rPr>
          <w:szCs w:val="20"/>
        </w:rPr>
      </w:pPr>
      <w:r w:rsidRPr="00BB06FC">
        <w:rPr>
          <w:szCs w:val="20"/>
        </w:rPr>
        <w:t>Water Resistive Barrier (WRB)</w:t>
      </w:r>
    </w:p>
    <w:p w:rsidR="00337314" w:rsidRPr="00377343" w:rsidRDefault="00337314" w:rsidP="003521AE">
      <w:pPr>
        <w:pStyle w:val="StylePetroff3TimesNewRoman10pt"/>
        <w:numPr>
          <w:ilvl w:val="3"/>
          <w:numId w:val="67"/>
        </w:numPr>
        <w:tabs>
          <w:tab w:val="left" w:pos="4536"/>
        </w:tabs>
        <w:spacing w:before="0"/>
      </w:pPr>
      <w:r w:rsidRPr="00377343">
        <w:t xml:space="preserve">Apply the </w:t>
      </w:r>
      <w:r w:rsidR="003534A2">
        <w:t xml:space="preserve">direct applied </w:t>
      </w:r>
      <w:r w:rsidR="007E4231" w:rsidRPr="00377343">
        <w:t xml:space="preserve">stucco </w:t>
      </w:r>
      <w:r w:rsidRPr="00377343">
        <w:t>system’s moisture transition membrane at all vertical and horizontal sheathing board joints and all sheathing board corners.</w:t>
      </w:r>
    </w:p>
    <w:p w:rsidR="00337314" w:rsidRPr="00377343" w:rsidRDefault="00337314" w:rsidP="003521AE">
      <w:pPr>
        <w:pStyle w:val="StylePetroff3TimesNewRoman10pt"/>
        <w:numPr>
          <w:ilvl w:val="3"/>
          <w:numId w:val="67"/>
        </w:numPr>
        <w:tabs>
          <w:tab w:val="left" w:pos="4536"/>
        </w:tabs>
        <w:spacing w:before="0"/>
      </w:pPr>
      <w:r w:rsidRPr="00377343">
        <w:t xml:space="preserve">Apply the selected </w:t>
      </w:r>
      <w:r w:rsidR="007E4231" w:rsidRPr="00377343">
        <w:t>stucco</w:t>
      </w:r>
      <w:r w:rsidRPr="00377343">
        <w:t xml:space="preserve"> system’s water resistive barrier as per the manufacturer’s application instructions, over the entire substrate surface, applying sufficient pressure in the troweling process to ensure full contact with the substrate.</w:t>
      </w:r>
    </w:p>
    <w:p w:rsidR="00337314" w:rsidRPr="00377343" w:rsidRDefault="00337314" w:rsidP="003521AE">
      <w:pPr>
        <w:pStyle w:val="StylePetroff3TimesNewRoman10pt"/>
        <w:numPr>
          <w:ilvl w:val="3"/>
          <w:numId w:val="67"/>
        </w:numPr>
        <w:tabs>
          <w:tab w:val="left" w:pos="4536"/>
        </w:tabs>
        <w:spacing w:before="0"/>
      </w:pPr>
      <w:r w:rsidRPr="00377343">
        <w:t>Allow a minimum of 24 hours for drying and curing.</w:t>
      </w:r>
    </w:p>
    <w:p w:rsidR="00337314" w:rsidRPr="00377343" w:rsidRDefault="00337314" w:rsidP="003521AE">
      <w:pPr>
        <w:pStyle w:val="StylePetroff3TimesNewRoman10pt"/>
        <w:numPr>
          <w:ilvl w:val="3"/>
          <w:numId w:val="67"/>
        </w:numPr>
        <w:tabs>
          <w:tab w:val="left" w:pos="4536"/>
        </w:tabs>
        <w:spacing w:before="0"/>
      </w:pPr>
      <w:r w:rsidRPr="00377343">
        <w:t>At all locations where the substrate material changes, install a 30 mm (12") strip of the system’s moisture barrier transition membrane in strict accordance with the manufacturer’s printed instructions to maintain continuity of the water resistive barrier.</w:t>
      </w:r>
    </w:p>
    <w:p w:rsidR="00632D91" w:rsidRPr="00171044" w:rsidRDefault="00C16BA9" w:rsidP="00214C03">
      <w:pPr>
        <w:pStyle w:val="StyleSpecSNVerdana"/>
        <w:ind w:left="540"/>
        <w:rPr>
          <w:color w:val="A6A6A6" w:themeColor="background1" w:themeShade="A6"/>
        </w:rPr>
      </w:pPr>
      <w:r w:rsidRPr="00171044">
        <w:rPr>
          <w:color w:val="A6A6A6" w:themeColor="background1" w:themeShade="A6"/>
        </w:rPr>
        <w:t>SPEC NOTE:  Refer to manufacturer’s standard details.</w:t>
      </w:r>
    </w:p>
    <w:p w:rsidR="005B074D" w:rsidRDefault="005B074D" w:rsidP="00B94443">
      <w:pPr>
        <w:ind w:left="1276" w:hanging="709"/>
        <w:rPr>
          <w:rFonts w:ascii="Verdana" w:hAnsi="Verdana"/>
          <w:sz w:val="20"/>
          <w:szCs w:val="20"/>
        </w:rPr>
      </w:pPr>
    </w:p>
    <w:p w:rsidR="004059E1" w:rsidRPr="00171044" w:rsidRDefault="004059E1" w:rsidP="00214C03">
      <w:pPr>
        <w:pStyle w:val="StyleSpecSNVerdana"/>
        <w:ind w:left="540"/>
        <w:rPr>
          <w:color w:val="A6A6A6" w:themeColor="background1" w:themeShade="A6"/>
        </w:rPr>
      </w:pPr>
      <w:r w:rsidRPr="00171044">
        <w:rPr>
          <w:color w:val="A6A6A6" w:themeColor="background1" w:themeShade="A6"/>
        </w:rPr>
        <w:t xml:space="preserve">SPEC NOTE:  </w:t>
      </w:r>
      <w:r w:rsidR="000F5559">
        <w:rPr>
          <w:color w:val="A6A6A6" w:themeColor="background1" w:themeShade="A6"/>
        </w:rPr>
        <w:t xml:space="preserve">Transition membranes </w:t>
      </w:r>
      <w:r w:rsidR="001553DB">
        <w:rPr>
          <w:color w:val="A6A6A6" w:themeColor="background1" w:themeShade="A6"/>
        </w:rPr>
        <w:t xml:space="preserve">used in conjunction with the WRB </w:t>
      </w:r>
      <w:r w:rsidR="000F5559">
        <w:rPr>
          <w:color w:val="A6A6A6" w:themeColor="background1" w:themeShade="A6"/>
        </w:rPr>
        <w:t>must be applied over clean, dry and contaminants free substrates that are primed with the specified primer. To ensure the proper level of adhesion</w:t>
      </w:r>
      <w:r w:rsidR="001553DB">
        <w:rPr>
          <w:color w:val="A6A6A6" w:themeColor="background1" w:themeShade="A6"/>
        </w:rPr>
        <w:t xml:space="preserve"> and bond strength of the transition membrane, applicators must strictly follow the setting</w:t>
      </w:r>
      <w:r w:rsidR="00363A3E">
        <w:rPr>
          <w:color w:val="A6A6A6" w:themeColor="background1" w:themeShade="A6"/>
        </w:rPr>
        <w:t xml:space="preserve"> </w:t>
      </w:r>
      <w:r w:rsidR="001553DB">
        <w:rPr>
          <w:color w:val="A6A6A6" w:themeColor="background1" w:themeShade="A6"/>
        </w:rPr>
        <w:t>time</w:t>
      </w:r>
      <w:r w:rsidR="00214C03">
        <w:rPr>
          <w:color w:val="A6A6A6" w:themeColor="background1" w:themeShade="A6"/>
        </w:rPr>
        <w:t xml:space="preserve">, </w:t>
      </w:r>
      <w:r w:rsidR="001553DB">
        <w:rPr>
          <w:color w:val="A6A6A6" w:themeColor="background1" w:themeShade="A6"/>
        </w:rPr>
        <w:t>setting temperature conditions and tack characteristics of the primer.</w:t>
      </w:r>
    </w:p>
    <w:p w:rsidR="009E6FDB" w:rsidRPr="00A23881" w:rsidRDefault="009E6FDB" w:rsidP="008C2C70">
      <w:pPr>
        <w:pStyle w:val="StylePetroff3TimesNewRoman10pt"/>
        <w:numPr>
          <w:ilvl w:val="2"/>
          <w:numId w:val="64"/>
        </w:numPr>
        <w:rPr>
          <w:szCs w:val="20"/>
        </w:rPr>
      </w:pPr>
      <w:bookmarkStart w:id="0" w:name="_Hlk508871426"/>
      <w:r w:rsidRPr="00A23881">
        <w:rPr>
          <w:szCs w:val="20"/>
        </w:rPr>
        <w:t>Base Coat</w:t>
      </w:r>
    </w:p>
    <w:p w:rsidR="009E6FDB" w:rsidRPr="001C0591" w:rsidRDefault="009E6FDB" w:rsidP="001C0591">
      <w:pPr>
        <w:pStyle w:val="StylePetroff3TimesNewRoman10pt"/>
        <w:numPr>
          <w:ilvl w:val="3"/>
          <w:numId w:val="79"/>
        </w:numPr>
        <w:tabs>
          <w:tab w:val="left" w:pos="4536"/>
        </w:tabs>
        <w:spacing w:before="0"/>
        <w:rPr>
          <w:szCs w:val="20"/>
        </w:rPr>
      </w:pPr>
      <w:r w:rsidRPr="001C0591">
        <w:rPr>
          <w:szCs w:val="20"/>
        </w:rPr>
        <w:t>Ensure that the surface of the</w:t>
      </w:r>
      <w:r w:rsidR="00B97246" w:rsidRPr="001C0591">
        <w:rPr>
          <w:szCs w:val="20"/>
        </w:rPr>
        <w:t xml:space="preserve"> substrate </w:t>
      </w:r>
      <w:r w:rsidRPr="001C0591">
        <w:rPr>
          <w:szCs w:val="20"/>
        </w:rPr>
        <w:t>is dry and free of loose materials, and dirt and that detail work has been completed.</w:t>
      </w:r>
    </w:p>
    <w:p w:rsidR="009E6FDB" w:rsidRPr="00A23881" w:rsidRDefault="009E6FDB" w:rsidP="001C0591">
      <w:pPr>
        <w:pStyle w:val="StylePetroff3TimesNewRoman10pt"/>
        <w:numPr>
          <w:ilvl w:val="3"/>
          <w:numId w:val="79"/>
        </w:numPr>
        <w:tabs>
          <w:tab w:val="left" w:pos="4536"/>
        </w:tabs>
        <w:spacing w:before="0"/>
        <w:rPr>
          <w:szCs w:val="20"/>
        </w:rPr>
      </w:pPr>
      <w:r w:rsidRPr="001C0591">
        <w:rPr>
          <w:szCs w:val="20"/>
        </w:rPr>
        <w:t xml:space="preserve">In hot, dry weather, if the </w:t>
      </w:r>
      <w:r w:rsidR="00B97246" w:rsidRPr="001C0591">
        <w:rPr>
          <w:szCs w:val="20"/>
        </w:rPr>
        <w:t xml:space="preserve">substrate </w:t>
      </w:r>
      <w:r w:rsidRPr="001C0591">
        <w:rPr>
          <w:szCs w:val="20"/>
        </w:rPr>
        <w:t>surface is exceptionally dry, lightly dampen the surface with a fog mist of clean potable water.  Do not over-saturate with water, as it will impair the bonding of the base coat.</w:t>
      </w:r>
    </w:p>
    <w:p w:rsidR="009E6FDB" w:rsidRPr="009E6FDB" w:rsidRDefault="009E6FDB" w:rsidP="001C0591">
      <w:pPr>
        <w:pStyle w:val="StylePetroff3TimesNewRoman10pt"/>
        <w:numPr>
          <w:ilvl w:val="3"/>
          <w:numId w:val="79"/>
        </w:numPr>
        <w:tabs>
          <w:tab w:val="left" w:pos="4536"/>
        </w:tabs>
        <w:spacing w:before="0"/>
        <w:rPr>
          <w:szCs w:val="20"/>
        </w:rPr>
      </w:pPr>
      <w:r w:rsidRPr="009E6FDB">
        <w:rPr>
          <w:szCs w:val="20"/>
        </w:rPr>
        <w:t>Apply a layer of base coat over the substrate, not less than 2 mm, applying sufficient pressure in the trowelling process to ensure full contact with the substrate.  Immediately place the reinforcing mesh onto the wet base coat and trowel the mesh from the centre to the edges, filling all voids in the mesh until the mesh is completely embedded.</w:t>
      </w:r>
    </w:p>
    <w:p w:rsidR="009E6FDB" w:rsidRPr="009E6FDB" w:rsidRDefault="009E6FDB" w:rsidP="001C0591">
      <w:pPr>
        <w:pStyle w:val="StylePetroff3TimesNewRoman10pt"/>
        <w:numPr>
          <w:ilvl w:val="3"/>
          <w:numId w:val="79"/>
        </w:numPr>
        <w:tabs>
          <w:tab w:val="left" w:pos="4536"/>
        </w:tabs>
        <w:spacing w:before="0"/>
        <w:rPr>
          <w:szCs w:val="20"/>
        </w:rPr>
      </w:pPr>
      <w:r w:rsidRPr="009E6FDB">
        <w:rPr>
          <w:szCs w:val="20"/>
        </w:rPr>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standard reinforcing mesh.</w:t>
      </w:r>
    </w:p>
    <w:p w:rsidR="009E6FDB" w:rsidRPr="009E6FDB" w:rsidRDefault="009E6FDB" w:rsidP="001C0591">
      <w:pPr>
        <w:pStyle w:val="StylePetroff3TimesNewRoman10pt"/>
        <w:numPr>
          <w:ilvl w:val="3"/>
          <w:numId w:val="79"/>
        </w:numPr>
        <w:tabs>
          <w:tab w:val="left" w:pos="4536"/>
        </w:tabs>
        <w:spacing w:before="0"/>
        <w:rPr>
          <w:szCs w:val="20"/>
        </w:rPr>
      </w:pPr>
      <w:r w:rsidRPr="009E6FDB">
        <w:rPr>
          <w:szCs w:val="20"/>
        </w:rPr>
        <w:t>Install the reinforcing mesh tight, straight and free of wrinkles, ripples and waves.</w:t>
      </w:r>
    </w:p>
    <w:p w:rsidR="003534A2" w:rsidRPr="009E6FDB" w:rsidRDefault="009E6FDB" w:rsidP="001C0591">
      <w:pPr>
        <w:pStyle w:val="StylePetroff3TimesNewRoman10pt"/>
        <w:numPr>
          <w:ilvl w:val="3"/>
          <w:numId w:val="79"/>
        </w:numPr>
        <w:tabs>
          <w:tab w:val="left" w:pos="4536"/>
        </w:tabs>
        <w:spacing w:before="0"/>
        <w:rPr>
          <w:szCs w:val="20"/>
        </w:rPr>
      </w:pPr>
      <w:bookmarkStart w:id="1" w:name="_GoBack"/>
      <w:bookmarkEnd w:id="1"/>
      <w:r w:rsidRPr="009E6FDB">
        <w:rPr>
          <w:szCs w:val="20"/>
        </w:rPr>
        <w:t>Embed the standard reinforcing mesh into the base coat with joints overlapped a minimum of 102 mm (4") and double wrapping inside and outside corners a minimum of 203 mm (8").</w:t>
      </w:r>
    </w:p>
    <w:p w:rsidR="003534A2" w:rsidRPr="009E6FDB" w:rsidRDefault="009E6FDB" w:rsidP="001C0591">
      <w:pPr>
        <w:pStyle w:val="StylePetroff3TimesNewRoman10pt"/>
        <w:numPr>
          <w:ilvl w:val="3"/>
          <w:numId w:val="79"/>
        </w:numPr>
        <w:tabs>
          <w:tab w:val="left" w:pos="4536"/>
        </w:tabs>
        <w:spacing w:before="0"/>
      </w:pPr>
      <w:r w:rsidRPr="001C0591">
        <w:rPr>
          <w:szCs w:val="20"/>
        </w:rPr>
        <w:t>Overlap detail reinforcing mesh with standard reinforcing mesh 100 mm (4") at all locations where detail reinforcing mesh has been installed</w:t>
      </w:r>
    </w:p>
    <w:p w:rsidR="003534A2" w:rsidRPr="001C0591" w:rsidRDefault="009E6FDB" w:rsidP="003534A2">
      <w:pPr>
        <w:pStyle w:val="StylePetroff3TimesNewRoman10pt"/>
        <w:numPr>
          <w:ilvl w:val="3"/>
          <w:numId w:val="79"/>
        </w:numPr>
        <w:tabs>
          <w:tab w:val="left" w:pos="4536"/>
        </w:tabs>
        <w:spacing w:before="0"/>
      </w:pPr>
      <w:r w:rsidRPr="001C0591">
        <w:rPr>
          <w:szCs w:val="20"/>
        </w:rPr>
        <w:t>Fin</w:t>
      </w:r>
      <w:r w:rsidRPr="003534A2">
        <w:rPr>
          <w:szCs w:val="20"/>
        </w:rPr>
        <w:t xml:space="preserve">al surface shall be smooth, straight and true to a tolerance of not more than 3.2 mm in 3 m (1/8" in 10'-0").  Surface shall be free of trowel </w:t>
      </w:r>
      <w:r w:rsidRPr="001C0591">
        <w:rPr>
          <w:szCs w:val="20"/>
        </w:rPr>
        <w:t>marks, irregularities and visible mesh pattern.</w:t>
      </w:r>
    </w:p>
    <w:p w:rsidR="009E6FDB" w:rsidRPr="001C0591" w:rsidRDefault="009E6FDB" w:rsidP="001C0591">
      <w:pPr>
        <w:pStyle w:val="StylePetroff3TimesNewRoman10pt"/>
        <w:numPr>
          <w:ilvl w:val="3"/>
          <w:numId w:val="79"/>
        </w:numPr>
        <w:tabs>
          <w:tab w:val="left" w:pos="4536"/>
        </w:tabs>
        <w:spacing w:before="0"/>
      </w:pPr>
      <w:r w:rsidRPr="001C0591">
        <w:rPr>
          <w:szCs w:val="20"/>
        </w:rPr>
        <w:t>Allow a minimum of 3 days for curing and drying.</w:t>
      </w:r>
    </w:p>
    <w:p w:rsidR="00081409" w:rsidRDefault="00081409" w:rsidP="00081409">
      <w:pPr>
        <w:rPr>
          <w:rFonts w:ascii="Verdana" w:hAnsi="Verdana"/>
          <w:sz w:val="20"/>
          <w:szCs w:val="20"/>
        </w:rPr>
      </w:pPr>
    </w:p>
    <w:p w:rsidR="003534A2" w:rsidRPr="00CF6E2B" w:rsidRDefault="003534A2" w:rsidP="00081409">
      <w:pPr>
        <w:rPr>
          <w:rFonts w:ascii="Verdana" w:hAnsi="Verdana"/>
          <w:sz w:val="20"/>
          <w:szCs w:val="20"/>
        </w:rPr>
      </w:pPr>
    </w:p>
    <w:p w:rsidR="00C16BA9" w:rsidRPr="00363A3E" w:rsidRDefault="00C16BA9" w:rsidP="00363A3E">
      <w:pPr>
        <w:pStyle w:val="StyleSpecSNVerdana"/>
        <w:ind w:left="540"/>
        <w:rPr>
          <w:color w:val="BFBFBF" w:themeColor="background1" w:themeShade="BF"/>
        </w:rPr>
      </w:pPr>
      <w:r w:rsidRPr="00363A3E">
        <w:rPr>
          <w:color w:val="BFBFBF" w:themeColor="background1" w:themeShade="BF"/>
        </w:rPr>
        <w:t xml:space="preserve">SPEC NOTE:  When applying high impact reinforcing meshes, do not overlap high impact mesh, the joints between meshes shall just be tightly butted. </w:t>
      </w:r>
    </w:p>
    <w:bookmarkEnd w:id="0"/>
    <w:p w:rsidR="00337314" w:rsidRPr="00BB06FC" w:rsidRDefault="00337314" w:rsidP="003521AE">
      <w:pPr>
        <w:pStyle w:val="StylePetroff3TimesNewRoman10pt"/>
        <w:numPr>
          <w:ilvl w:val="2"/>
          <w:numId w:val="64"/>
        </w:numPr>
        <w:rPr>
          <w:szCs w:val="20"/>
        </w:rPr>
      </w:pPr>
      <w:r w:rsidRPr="00BB06FC">
        <w:rPr>
          <w:szCs w:val="20"/>
        </w:rPr>
        <w:t>Finish Coat Primer</w:t>
      </w:r>
    </w:p>
    <w:p w:rsidR="00337314" w:rsidRPr="005560A7" w:rsidRDefault="00337314" w:rsidP="003521AE">
      <w:pPr>
        <w:pStyle w:val="StylePetroff3TimesNewRoman10pt"/>
        <w:numPr>
          <w:ilvl w:val="3"/>
          <w:numId w:val="70"/>
        </w:numPr>
        <w:tabs>
          <w:tab w:val="left" w:pos="4536"/>
        </w:tabs>
        <w:spacing w:before="0"/>
      </w:pPr>
      <w:r w:rsidRPr="005560A7">
        <w:t>Evenly apply the primer throughout with a high pile roller at a rate of 2.8 m</w:t>
      </w:r>
      <w:r w:rsidRPr="005560A7">
        <w:rPr>
          <w:vertAlign w:val="superscript"/>
        </w:rPr>
        <w:t>2</w:t>
      </w:r>
      <w:r w:rsidRPr="005560A7">
        <w:t>/l (600 ft</w:t>
      </w:r>
      <w:r w:rsidRPr="005560A7">
        <w:rPr>
          <w:vertAlign w:val="superscript"/>
        </w:rPr>
        <w:t>2</w:t>
      </w:r>
      <w:r w:rsidRPr="005560A7">
        <w:t>/pail).  The substrate shall not be visible through the applied primer.</w:t>
      </w:r>
    </w:p>
    <w:p w:rsidR="00337314" w:rsidRPr="005560A7" w:rsidRDefault="00337314" w:rsidP="003521AE">
      <w:pPr>
        <w:pStyle w:val="StylePetroff3TimesNewRoman10pt"/>
        <w:numPr>
          <w:ilvl w:val="3"/>
          <w:numId w:val="70"/>
        </w:numPr>
        <w:tabs>
          <w:tab w:val="left" w:pos="4536"/>
        </w:tabs>
        <w:spacing w:before="0"/>
      </w:pPr>
      <w:r w:rsidRPr="005560A7">
        <w:t>Avoid excessive build-up in any one area.</w:t>
      </w:r>
    </w:p>
    <w:p w:rsidR="00EC00FF" w:rsidRPr="005560A7" w:rsidRDefault="00EC00FF" w:rsidP="003521AE">
      <w:pPr>
        <w:pStyle w:val="StylePetroff3TimesNewRoman10pt"/>
        <w:numPr>
          <w:ilvl w:val="3"/>
          <w:numId w:val="70"/>
        </w:numPr>
        <w:tabs>
          <w:tab w:val="left" w:pos="4536"/>
        </w:tabs>
        <w:spacing w:before="0"/>
      </w:pPr>
      <w:r w:rsidRPr="005560A7">
        <w:t>If required, re-coat when the first coat is dry to the touch, but in any event not earlier than 2 hours after initial setting.</w:t>
      </w:r>
    </w:p>
    <w:p w:rsidR="00337314" w:rsidRPr="005560A7" w:rsidRDefault="00337314" w:rsidP="003521AE">
      <w:pPr>
        <w:pStyle w:val="StylePetroff3TimesNewRoman10pt"/>
        <w:numPr>
          <w:ilvl w:val="3"/>
          <w:numId w:val="70"/>
        </w:numPr>
        <w:tabs>
          <w:tab w:val="left" w:pos="4536"/>
        </w:tabs>
        <w:spacing w:before="0"/>
      </w:pPr>
      <w:r w:rsidRPr="005560A7">
        <w:t>Allow minimum 4 hours for curing prior to application of finish coat.</w:t>
      </w:r>
    </w:p>
    <w:p w:rsidR="00337314" w:rsidRPr="00BB06FC" w:rsidRDefault="00337314" w:rsidP="003521AE">
      <w:pPr>
        <w:pStyle w:val="StylePetroff3TimesNewRoman10pt"/>
        <w:numPr>
          <w:ilvl w:val="2"/>
          <w:numId w:val="64"/>
        </w:numPr>
        <w:rPr>
          <w:szCs w:val="20"/>
        </w:rPr>
      </w:pPr>
      <w:r w:rsidRPr="00BB06FC">
        <w:rPr>
          <w:szCs w:val="20"/>
        </w:rPr>
        <w:t>Finish Coat</w:t>
      </w:r>
    </w:p>
    <w:p w:rsidR="00337314" w:rsidRPr="005560A7" w:rsidRDefault="00337314" w:rsidP="003521AE">
      <w:pPr>
        <w:pStyle w:val="StylePetroff3TimesNewRoman10pt"/>
        <w:numPr>
          <w:ilvl w:val="3"/>
          <w:numId w:val="71"/>
        </w:numPr>
        <w:tabs>
          <w:tab w:val="left" w:pos="4536"/>
        </w:tabs>
        <w:spacing w:before="0"/>
      </w:pPr>
      <w:r w:rsidRPr="005560A7">
        <w:t xml:space="preserve">Apply the </w:t>
      </w:r>
      <w:r w:rsidR="00653F90">
        <w:t xml:space="preserve">direct applied </w:t>
      </w:r>
      <w:r w:rsidR="007E4231" w:rsidRPr="005560A7">
        <w:t>stucco s</w:t>
      </w:r>
      <w:r w:rsidRPr="005560A7">
        <w:t>ystem’s selected finish coat, within 3 days after application of the system’s selected primer. Longer periods may be scheduled between operations provided that the primed surface is kept clean and in good condition.</w:t>
      </w:r>
    </w:p>
    <w:p w:rsidR="00337314" w:rsidRPr="005560A7" w:rsidRDefault="00337314" w:rsidP="003521AE">
      <w:pPr>
        <w:pStyle w:val="StylePetroff3TimesNewRoman10pt"/>
        <w:numPr>
          <w:ilvl w:val="3"/>
          <w:numId w:val="71"/>
        </w:numPr>
        <w:tabs>
          <w:tab w:val="left" w:pos="4536"/>
        </w:tabs>
        <w:spacing w:before="0"/>
      </w:pPr>
      <w:r w:rsidRPr="005560A7">
        <w:t>Apply the selected finish coat in strict accordance with manufacturer’s printed instructions for the Selected finish.</w:t>
      </w:r>
    </w:p>
    <w:p w:rsidR="00337314" w:rsidRPr="005560A7" w:rsidRDefault="00337314" w:rsidP="003521AE">
      <w:pPr>
        <w:pStyle w:val="StylePetroff3TimesNewRoman10pt"/>
        <w:numPr>
          <w:ilvl w:val="3"/>
          <w:numId w:val="71"/>
        </w:numPr>
        <w:tabs>
          <w:tab w:val="left" w:pos="4536"/>
        </w:tabs>
        <w:spacing w:before="0"/>
      </w:pPr>
      <w:r w:rsidRPr="005560A7">
        <w:t>Apply the finish coat in such a way as to match the colour and texture of the approved site mock-up.</w:t>
      </w:r>
    </w:p>
    <w:p w:rsidR="00337314" w:rsidRPr="005560A7" w:rsidRDefault="00337314" w:rsidP="003521AE">
      <w:pPr>
        <w:pStyle w:val="StylePetroff3TimesNewRoman10pt"/>
        <w:numPr>
          <w:ilvl w:val="3"/>
          <w:numId w:val="71"/>
        </w:numPr>
        <w:tabs>
          <w:tab w:val="left" w:pos="4536"/>
        </w:tabs>
        <w:spacing w:before="0"/>
      </w:pPr>
      <w:r w:rsidRPr="005560A7">
        <w:t>Do not apply the finish coat onto surfaces that are intended to be caulked.</w:t>
      </w:r>
    </w:p>
    <w:p w:rsidR="00337314" w:rsidRPr="0066487A" w:rsidRDefault="00337314" w:rsidP="00096A1A"/>
    <w:p w:rsidR="00337314" w:rsidRPr="005560A7" w:rsidRDefault="00337314" w:rsidP="003521AE">
      <w:pPr>
        <w:pStyle w:val="StylePetroff2TimesNewRoman10ptNotBold"/>
        <w:numPr>
          <w:ilvl w:val="1"/>
          <w:numId w:val="62"/>
        </w:numPr>
        <w:ind w:left="709" w:hanging="709"/>
      </w:pPr>
      <w:r w:rsidRPr="005560A7">
        <w:t>JOINTS</w:t>
      </w:r>
    </w:p>
    <w:p w:rsidR="00337314" w:rsidRPr="00BB06FC" w:rsidRDefault="00337314" w:rsidP="003521AE">
      <w:pPr>
        <w:pStyle w:val="StylePetroff3TimesNewRoman10pt"/>
        <w:numPr>
          <w:ilvl w:val="2"/>
          <w:numId w:val="72"/>
        </w:numPr>
        <w:rPr>
          <w:szCs w:val="20"/>
        </w:rPr>
      </w:pPr>
      <w:r w:rsidRPr="00BB06FC">
        <w:rPr>
          <w:szCs w:val="20"/>
        </w:rPr>
        <w:t>Provide expansion joints in alignment with building expansion joints.</w:t>
      </w:r>
    </w:p>
    <w:p w:rsidR="00337314" w:rsidRPr="00BB06FC" w:rsidRDefault="00337314" w:rsidP="003521AE">
      <w:pPr>
        <w:pStyle w:val="StylePetroff3TimesNewRoman10pt"/>
        <w:numPr>
          <w:ilvl w:val="2"/>
          <w:numId w:val="72"/>
        </w:numPr>
        <w:rPr>
          <w:szCs w:val="20"/>
        </w:rPr>
      </w:pPr>
      <w:r w:rsidRPr="00BB06FC">
        <w:rPr>
          <w:szCs w:val="20"/>
        </w:rPr>
        <w:t>Install expansion joints at all locations where dissimilar substrates meet.</w:t>
      </w:r>
    </w:p>
    <w:p w:rsidR="00337314" w:rsidRPr="00BB06FC" w:rsidRDefault="00337314" w:rsidP="003521AE">
      <w:pPr>
        <w:pStyle w:val="StylePetroff3TimesNewRoman10pt"/>
        <w:numPr>
          <w:ilvl w:val="2"/>
          <w:numId w:val="72"/>
        </w:numPr>
        <w:rPr>
          <w:szCs w:val="20"/>
        </w:rPr>
      </w:pPr>
      <w:r w:rsidRPr="00BB06FC">
        <w:rPr>
          <w:szCs w:val="20"/>
        </w:rPr>
        <w:t>Install expansion joints at all locations of maximum stress, in the direction as shown on drawings.</w:t>
      </w:r>
    </w:p>
    <w:p w:rsidR="00337314" w:rsidRPr="00BB06FC" w:rsidRDefault="00337314" w:rsidP="003521AE">
      <w:pPr>
        <w:pStyle w:val="StylePetroff3TimesNewRoman10pt"/>
        <w:numPr>
          <w:ilvl w:val="2"/>
          <w:numId w:val="72"/>
        </w:numPr>
        <w:rPr>
          <w:szCs w:val="20"/>
        </w:rPr>
      </w:pPr>
      <w:r w:rsidRPr="00BB06FC">
        <w:rPr>
          <w:szCs w:val="20"/>
        </w:rPr>
        <w:t>Install control joints and/or reveals horizontally and vertically so to divide the wall surface into panels of not more than 20 m</w:t>
      </w:r>
      <w:r w:rsidRPr="005560A7">
        <w:rPr>
          <w:szCs w:val="20"/>
          <w:vertAlign w:val="superscript"/>
        </w:rPr>
        <w:t>2</w:t>
      </w:r>
      <w:r w:rsidRPr="00BB06FC">
        <w:rPr>
          <w:szCs w:val="20"/>
        </w:rPr>
        <w:t xml:space="preserve"> (215 ft</w:t>
      </w:r>
      <w:r w:rsidRPr="005560A7">
        <w:rPr>
          <w:szCs w:val="20"/>
          <w:vertAlign w:val="superscript"/>
        </w:rPr>
        <w:t>2</w:t>
      </w:r>
      <w:r w:rsidRPr="00BB06FC">
        <w:rPr>
          <w:szCs w:val="20"/>
        </w:rPr>
        <w:t>).  Neither dimension within the panel should be greater than 2.5 times the other.</w:t>
      </w:r>
    </w:p>
    <w:p w:rsidR="00337314" w:rsidRPr="00A8779A" w:rsidRDefault="00337314" w:rsidP="003521AE">
      <w:pPr>
        <w:pStyle w:val="StylePetroff3TimesNewRoman10pt"/>
        <w:numPr>
          <w:ilvl w:val="2"/>
          <w:numId w:val="72"/>
        </w:numPr>
        <w:rPr>
          <w:szCs w:val="20"/>
        </w:rPr>
      </w:pPr>
      <w:r w:rsidRPr="00A8779A">
        <w:rPr>
          <w:szCs w:val="20"/>
        </w:rPr>
        <w:t>All horizontal joints shall be located and spaced at intervals not greater than three stories.</w:t>
      </w:r>
    </w:p>
    <w:p w:rsidR="00337314" w:rsidRPr="00BB06FC" w:rsidRDefault="00337314" w:rsidP="003521AE">
      <w:pPr>
        <w:pStyle w:val="StylePetroff3TimesNewRoman10pt"/>
        <w:numPr>
          <w:ilvl w:val="2"/>
          <w:numId w:val="72"/>
        </w:numPr>
        <w:rPr>
          <w:szCs w:val="20"/>
        </w:rPr>
      </w:pPr>
      <w:r w:rsidRPr="00BB06FC">
        <w:rPr>
          <w:szCs w:val="20"/>
        </w:rPr>
        <w:t>Unless otherwise noted, provide all joints 12.7 mm (1/2") wide.</w:t>
      </w:r>
    </w:p>
    <w:p w:rsidR="00B94443" w:rsidRPr="00171044" w:rsidRDefault="00B94443" w:rsidP="00363A3E">
      <w:pPr>
        <w:pStyle w:val="StyleSpecSNVerdana"/>
        <w:ind w:left="540"/>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337314" w:rsidRPr="005560A7" w:rsidRDefault="00337314" w:rsidP="003521AE">
      <w:pPr>
        <w:pStyle w:val="StylePetroff2TimesNewRoman10ptNotBold"/>
        <w:numPr>
          <w:ilvl w:val="1"/>
          <w:numId w:val="62"/>
        </w:numPr>
        <w:ind w:left="709" w:hanging="709"/>
      </w:pPr>
      <w:r w:rsidRPr="005560A7">
        <w:t>S</w:t>
      </w:r>
      <w:r w:rsidR="00B94443" w:rsidRPr="005560A7">
        <w:t>EALANTS</w:t>
      </w:r>
    </w:p>
    <w:p w:rsidR="00337314" w:rsidRPr="00BB06FC" w:rsidRDefault="00337314" w:rsidP="003521AE">
      <w:pPr>
        <w:pStyle w:val="StylePetroff3TimesNewRoman10pt"/>
        <w:numPr>
          <w:ilvl w:val="2"/>
          <w:numId w:val="73"/>
        </w:numPr>
        <w:rPr>
          <w:szCs w:val="20"/>
        </w:rPr>
      </w:pPr>
      <w:r w:rsidRPr="00BB06FC">
        <w:rPr>
          <w:szCs w:val="20"/>
        </w:rPr>
        <w:t xml:space="preserve">Seal and caulk all joints in the </w:t>
      </w:r>
      <w:r w:rsidR="005E18EE">
        <w:rPr>
          <w:szCs w:val="20"/>
        </w:rPr>
        <w:t xml:space="preserve">direct </w:t>
      </w:r>
      <w:r w:rsidR="00086C4D">
        <w:rPr>
          <w:szCs w:val="20"/>
        </w:rPr>
        <w:t>stucco</w:t>
      </w:r>
      <w:r w:rsidRPr="00BB06FC">
        <w:rPr>
          <w:szCs w:val="20"/>
        </w:rPr>
        <w:t xml:space="preserve"> system with the system’s specified elastomeric sealant that shall be applied over a compatible closed-cell foam backer rod or bond breaker tape.</w:t>
      </w:r>
    </w:p>
    <w:p w:rsidR="00337314" w:rsidRPr="00BB06FC" w:rsidRDefault="00337314" w:rsidP="003521AE">
      <w:pPr>
        <w:pStyle w:val="StylePetroff3TimesNewRoman10pt"/>
        <w:numPr>
          <w:ilvl w:val="2"/>
          <w:numId w:val="73"/>
        </w:numPr>
        <w:rPr>
          <w:szCs w:val="20"/>
        </w:rPr>
      </w:pPr>
      <w:r w:rsidRPr="00BB06FC">
        <w:rPr>
          <w:szCs w:val="20"/>
        </w:rPr>
        <w:t xml:space="preserve">Seal and caulk all expansion joints between the </w:t>
      </w:r>
      <w:r w:rsidR="00A8779A">
        <w:rPr>
          <w:szCs w:val="20"/>
        </w:rPr>
        <w:t xml:space="preserve">lite </w:t>
      </w:r>
      <w:r w:rsidR="00086C4D">
        <w:rPr>
          <w:szCs w:val="20"/>
        </w:rPr>
        <w:t>stucco</w:t>
      </w:r>
      <w:r w:rsidRPr="00BB06FC">
        <w:rPr>
          <w:szCs w:val="20"/>
        </w:rPr>
        <w:t xml:space="preserve"> system and dissimilar abutting building components.</w:t>
      </w:r>
    </w:p>
    <w:p w:rsidR="00337314" w:rsidRPr="00BB06FC" w:rsidRDefault="00337314" w:rsidP="003521AE">
      <w:pPr>
        <w:pStyle w:val="StylePetroff3TimesNewRoman10pt"/>
        <w:numPr>
          <w:ilvl w:val="2"/>
          <w:numId w:val="73"/>
        </w:numPr>
        <w:rPr>
          <w:szCs w:val="20"/>
        </w:rPr>
      </w:pPr>
      <w:r w:rsidRPr="00BB06FC">
        <w:rPr>
          <w:szCs w:val="20"/>
        </w:rPr>
        <w:t>Apply sealant and/or sealant primer in strict accordance with the sealant manufacturers printed instructions.</w:t>
      </w:r>
    </w:p>
    <w:p w:rsidR="00B94443" w:rsidRPr="00171044" w:rsidRDefault="00B94443" w:rsidP="00363A3E">
      <w:pPr>
        <w:pStyle w:val="StyleSpecSNVerdana"/>
        <w:ind w:left="540"/>
        <w:rPr>
          <w:color w:val="A6A6A6" w:themeColor="background1" w:themeShade="A6"/>
        </w:rPr>
      </w:pPr>
      <w:r w:rsidRPr="00171044">
        <w:rPr>
          <w:color w:val="A6A6A6" w:themeColor="background1" w:themeShade="A6"/>
        </w:rPr>
        <w:t>SPEC NOTE</w:t>
      </w:r>
      <w:r w:rsidR="00363A3E">
        <w:rPr>
          <w:color w:val="A6A6A6" w:themeColor="background1" w:themeShade="A6"/>
        </w:rPr>
        <w:t>:</w:t>
      </w:r>
      <w:r w:rsidRPr="00171044">
        <w:rPr>
          <w:color w:val="A6A6A6" w:themeColor="background1" w:themeShade="A6"/>
        </w:rPr>
        <w:t xml:space="preserve"> Apply sealant and/or sealant primer to base coat only.</w:t>
      </w:r>
    </w:p>
    <w:p w:rsidR="00337314" w:rsidRPr="005560A7" w:rsidRDefault="00337314" w:rsidP="003521AE">
      <w:pPr>
        <w:pStyle w:val="StylePetroff2TimesNewRoman10ptNotBold"/>
        <w:numPr>
          <w:ilvl w:val="1"/>
          <w:numId w:val="62"/>
        </w:numPr>
        <w:ind w:left="709" w:hanging="709"/>
      </w:pPr>
      <w:r w:rsidRPr="005560A7">
        <w:t>SPECIAL CLEANING</w:t>
      </w:r>
    </w:p>
    <w:p w:rsidR="00337314" w:rsidRPr="00BB06FC" w:rsidRDefault="00337314" w:rsidP="003521AE">
      <w:pPr>
        <w:pStyle w:val="StylePetroff3TimesNewRoman10pt"/>
        <w:numPr>
          <w:ilvl w:val="2"/>
          <w:numId w:val="74"/>
        </w:numPr>
        <w:rPr>
          <w:szCs w:val="20"/>
        </w:rPr>
      </w:pPr>
      <w:r w:rsidRPr="00BB06FC">
        <w:rPr>
          <w:szCs w:val="20"/>
        </w:rPr>
        <w:t>Clean off all surfaces and work area of foreign materials resulting from material installation and leave work in clean condition.</w:t>
      </w:r>
    </w:p>
    <w:p w:rsidR="00337314" w:rsidRPr="00BB06FC" w:rsidRDefault="00337314" w:rsidP="003521AE">
      <w:pPr>
        <w:pStyle w:val="StylePetroff3TimesNewRoman10pt"/>
        <w:numPr>
          <w:ilvl w:val="2"/>
          <w:numId w:val="74"/>
        </w:numPr>
        <w:rPr>
          <w:szCs w:val="20"/>
        </w:rPr>
      </w:pPr>
      <w:r w:rsidRPr="00BB06FC">
        <w:rPr>
          <w:szCs w:val="20"/>
        </w:rPr>
        <w:t>Entirely reinstate at this Trade’s own expense, any surface not to be coated, but soiled and attributable to this Trade due to spillage, mixing of material or any other cause.</w:t>
      </w:r>
    </w:p>
    <w:p w:rsidR="00337314" w:rsidRDefault="00337314" w:rsidP="00337314"/>
    <w:p w:rsidR="00337314" w:rsidRPr="00117758" w:rsidRDefault="00B94443" w:rsidP="003521AE">
      <w:pPr>
        <w:pStyle w:val="StylePetroff2TimesNewRoman10ptNotBold"/>
        <w:numPr>
          <w:ilvl w:val="1"/>
          <w:numId w:val="62"/>
        </w:numPr>
        <w:ind w:left="709" w:hanging="709"/>
      </w:pPr>
      <w:r w:rsidRPr="00117758">
        <w:t>PROTECTION</w:t>
      </w:r>
    </w:p>
    <w:p w:rsidR="00337314" w:rsidRPr="00117758" w:rsidRDefault="00337314" w:rsidP="003521AE">
      <w:pPr>
        <w:pStyle w:val="StylePetroff3TimesNewRoman10pt"/>
        <w:numPr>
          <w:ilvl w:val="2"/>
          <w:numId w:val="75"/>
        </w:numPr>
        <w:rPr>
          <w:szCs w:val="20"/>
        </w:rPr>
      </w:pPr>
      <w:r w:rsidRPr="00117758">
        <w:rPr>
          <w:szCs w:val="20"/>
        </w:rPr>
        <w:t xml:space="preserve">Protect the installed </w:t>
      </w:r>
      <w:r w:rsidR="00653F90">
        <w:rPr>
          <w:szCs w:val="20"/>
        </w:rPr>
        <w:t xml:space="preserve">direct applied </w:t>
      </w:r>
      <w:r w:rsidR="00A8779A" w:rsidRPr="00117758">
        <w:rPr>
          <w:szCs w:val="20"/>
        </w:rPr>
        <w:t xml:space="preserve">stucco </w:t>
      </w:r>
      <w:r w:rsidRPr="00117758">
        <w:rPr>
          <w:szCs w:val="20"/>
        </w:rPr>
        <w:t>system from damage during construction.</w:t>
      </w:r>
    </w:p>
    <w:p w:rsidR="00337314" w:rsidRPr="00117758" w:rsidRDefault="00337314" w:rsidP="003521AE">
      <w:pPr>
        <w:pStyle w:val="StylePetroff3TimesNewRoman10pt"/>
        <w:numPr>
          <w:ilvl w:val="2"/>
          <w:numId w:val="75"/>
        </w:numPr>
        <w:rPr>
          <w:szCs w:val="20"/>
        </w:rPr>
      </w:pPr>
      <w:r w:rsidRPr="00117758">
        <w:rPr>
          <w:szCs w:val="20"/>
        </w:rPr>
        <w:t>Provide protection of installed materials from precipitation, freezing, excessive heat, dust, and dirt during installation and curing of the system.</w:t>
      </w:r>
    </w:p>
    <w:p w:rsidR="00337314" w:rsidRPr="00117758" w:rsidRDefault="00337314" w:rsidP="003521AE">
      <w:pPr>
        <w:pStyle w:val="StylePetroff3TimesNewRoman10pt"/>
        <w:numPr>
          <w:ilvl w:val="2"/>
          <w:numId w:val="75"/>
        </w:numPr>
        <w:rPr>
          <w:szCs w:val="20"/>
        </w:rPr>
      </w:pPr>
      <w:r w:rsidRPr="00117758">
        <w:rPr>
          <w:szCs w:val="20"/>
        </w:rPr>
        <w:t>Provide protection to adjacent materials that could be damaged by the system’s installation.</w:t>
      </w:r>
    </w:p>
    <w:p w:rsidR="00337314" w:rsidRPr="00117758" w:rsidRDefault="00337314" w:rsidP="003521AE">
      <w:pPr>
        <w:pStyle w:val="StylePetroff3TimesNewRoman10pt"/>
        <w:numPr>
          <w:ilvl w:val="2"/>
          <w:numId w:val="75"/>
        </w:numPr>
        <w:rPr>
          <w:szCs w:val="20"/>
        </w:rPr>
      </w:pPr>
      <w:r w:rsidRPr="00117758">
        <w:rPr>
          <w:szCs w:val="20"/>
        </w:rPr>
        <w:t>Post appropriate warning signs while work is in progress and during curing period.</w:t>
      </w:r>
    </w:p>
    <w:p w:rsidR="00337314" w:rsidRPr="00117758" w:rsidRDefault="00337314" w:rsidP="003521AE">
      <w:pPr>
        <w:pStyle w:val="StylePetroff3TimesNewRoman10pt"/>
        <w:numPr>
          <w:ilvl w:val="2"/>
          <w:numId w:val="75"/>
        </w:numPr>
        <w:rPr>
          <w:szCs w:val="20"/>
        </w:rPr>
      </w:pPr>
      <w:r w:rsidRPr="00117758">
        <w:rPr>
          <w:szCs w:val="20"/>
        </w:rPr>
        <w:t>Clean off all surfaces and work area of foreign materials resulting from material installation and leave work in clean condition.</w:t>
      </w:r>
    </w:p>
    <w:p w:rsidR="00337314" w:rsidRDefault="00337314" w:rsidP="00337314"/>
    <w:p w:rsidR="00117758" w:rsidRDefault="00117758" w:rsidP="00337314"/>
    <w:p w:rsidR="00117758" w:rsidRPr="00117758" w:rsidRDefault="00117758" w:rsidP="00117758">
      <w:pPr>
        <w:jc w:val="center"/>
        <w:rPr>
          <w:rFonts w:ascii="Verdana" w:hAnsi="Verdana"/>
          <w:sz w:val="20"/>
          <w:szCs w:val="20"/>
        </w:rPr>
      </w:pPr>
      <w:r w:rsidRPr="00117758">
        <w:rPr>
          <w:rFonts w:ascii="Verdana" w:hAnsi="Verdana"/>
          <w:sz w:val="20"/>
          <w:szCs w:val="20"/>
        </w:rPr>
        <w:t>END OF SECTION</w:t>
      </w:r>
    </w:p>
    <w:sectPr w:rsidR="00117758" w:rsidRPr="00117758"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D38" w:rsidRDefault="00314D38">
      <w:r>
        <w:separator/>
      </w:r>
    </w:p>
  </w:endnote>
  <w:endnote w:type="continuationSeparator" w:id="0">
    <w:p w:rsidR="00314D38" w:rsidRDefault="0031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76D" w:rsidRPr="004902F7" w:rsidRDefault="003534A2"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V09</w:t>
    </w:r>
  </w:p>
  <w:p w:rsidR="0085776D" w:rsidRPr="00F72F31" w:rsidRDefault="0085776D"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Stucco Lite </w:t>
    </w:r>
    <w:r w:rsidR="003D3BF9">
      <w:rPr>
        <w:rFonts w:ascii="Verdana" w:hAnsi="Verdana"/>
        <w:b/>
        <w:sz w:val="20"/>
        <w:szCs w:val="20"/>
      </w:rPr>
      <w:t>High Moisture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D38" w:rsidRDefault="00314D38">
      <w:r>
        <w:separator/>
      </w:r>
    </w:p>
  </w:footnote>
  <w:footnote w:type="continuationSeparator" w:id="0">
    <w:p w:rsidR="00314D38" w:rsidRDefault="0031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76D" w:rsidRPr="006A2DF6" w:rsidRDefault="0085776D"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85776D" w:rsidRPr="00F72F31" w:rsidRDefault="0085776D"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541E7114"/>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131"/>
        </w:tabs>
        <w:ind w:left="1571"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71A229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7CC5B1C"/>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7D4118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8920A3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A95287E"/>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14E4110D"/>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1533013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15522921"/>
    <w:multiLevelType w:val="multilevel"/>
    <w:tmpl w:val="AD0E6194"/>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2A8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1ACD4DDE"/>
    <w:multiLevelType w:val="multilevel"/>
    <w:tmpl w:val="AD0E6194"/>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1B0A115C"/>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1FD864E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214E71AC"/>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258C2230"/>
    <w:multiLevelType w:val="multilevel"/>
    <w:tmpl w:val="AD0E6194"/>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28D1239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2906163B"/>
    <w:multiLevelType w:val="multilevel"/>
    <w:tmpl w:val="9EC8C806"/>
    <w:numStyleLink w:val="Style2"/>
  </w:abstractNum>
  <w:abstractNum w:abstractNumId="24" w15:restartNumberingAfterBreak="0">
    <w:nsid w:val="2943392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2A2B740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2AA35FF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2C9B682B"/>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2F9D4DA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301B41D2"/>
    <w:multiLevelType w:val="multilevel"/>
    <w:tmpl w:val="AD0E6194"/>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333A7F5D"/>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356F2F9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35DC06F2"/>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35F81B95"/>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15:restartNumberingAfterBreak="0">
    <w:nsid w:val="362D239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37311B81"/>
    <w:multiLevelType w:val="multilevel"/>
    <w:tmpl w:val="9EDC09F8"/>
    <w:lvl w:ilvl="0">
      <w:start w:val="3"/>
      <w:numFmt w:val="decimal"/>
      <w:lvlText w:val="%1"/>
      <w:lvlJc w:val="left"/>
      <w:pPr>
        <w:ind w:left="360" w:hanging="36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416" w:hanging="144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764" w:hanging="1800"/>
      </w:pPr>
      <w:rPr>
        <w:rFonts w:hint="default"/>
      </w:rPr>
    </w:lvl>
    <w:lvl w:ilvl="7">
      <w:start w:val="1"/>
      <w:numFmt w:val="decimal"/>
      <w:lvlText w:val="%1.%2.%3.%4.%5.%6.%7.%8"/>
      <w:lvlJc w:val="left"/>
      <w:pPr>
        <w:ind w:left="9118" w:hanging="2160"/>
      </w:pPr>
      <w:rPr>
        <w:rFonts w:hint="default"/>
      </w:rPr>
    </w:lvl>
    <w:lvl w:ilvl="8">
      <w:start w:val="1"/>
      <w:numFmt w:val="decimal"/>
      <w:lvlText w:val="%1.%2.%3.%4.%5.%6.%7.%8.%9"/>
      <w:lvlJc w:val="left"/>
      <w:pPr>
        <w:ind w:left="10112" w:hanging="2160"/>
      </w:pPr>
      <w:rPr>
        <w:rFonts w:hint="default"/>
      </w:rPr>
    </w:lvl>
  </w:abstractNum>
  <w:abstractNum w:abstractNumId="36"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A1B4BA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3AC54B8A"/>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3B085B82"/>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41C2029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44121CA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44900CF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45824C25"/>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46B37E67"/>
    <w:multiLevelType w:val="multilevel"/>
    <w:tmpl w:val="AD0E6194"/>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6" w15:restartNumberingAfterBreak="0">
    <w:nsid w:val="46CD7314"/>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470B2EE3"/>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9" w15:restartNumberingAfterBreak="0">
    <w:nsid w:val="486E5B3C"/>
    <w:multiLevelType w:val="multilevel"/>
    <w:tmpl w:val="AD0E6194"/>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495503C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1" w15:restartNumberingAfterBreak="0">
    <w:nsid w:val="4B217D4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2" w15:restartNumberingAfterBreak="0">
    <w:nsid w:val="4B6943AE"/>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3" w15:restartNumberingAfterBreak="0">
    <w:nsid w:val="4C9A64D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4"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15:restartNumberingAfterBreak="0">
    <w:nsid w:val="4F971F0F"/>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7"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8"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9" w15:restartNumberingAfterBreak="0">
    <w:nsid w:val="536E6B06"/>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540C254B"/>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2" w15:restartNumberingAfterBreak="0">
    <w:nsid w:val="55D10169"/>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3"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4" w15:restartNumberingAfterBreak="0">
    <w:nsid w:val="5B7B5256"/>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5" w15:restartNumberingAfterBreak="0">
    <w:nsid w:val="5FAF79AE"/>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6" w15:restartNumberingAfterBreak="0">
    <w:nsid w:val="61AF4777"/>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7"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8" w15:restartNumberingAfterBreak="0">
    <w:nsid w:val="66A16D4C"/>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9" w15:restartNumberingAfterBreak="0">
    <w:nsid w:val="68AF58D8"/>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0" w15:restartNumberingAfterBreak="0">
    <w:nsid w:val="69DA14B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1" w15:restartNumberingAfterBreak="0">
    <w:nsid w:val="6CE715A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2" w15:restartNumberingAfterBreak="0">
    <w:nsid w:val="6CED140B"/>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3" w15:restartNumberingAfterBreak="0">
    <w:nsid w:val="6E22574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4"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5"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6" w15:restartNumberingAfterBreak="0">
    <w:nsid w:val="71E93A8E"/>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7" w15:restartNumberingAfterBreak="0">
    <w:nsid w:val="74570F80"/>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8" w15:restartNumberingAfterBreak="0">
    <w:nsid w:val="748022F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9"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0" w15:restartNumberingAfterBreak="0">
    <w:nsid w:val="7B7A4582"/>
    <w:multiLevelType w:val="multilevel"/>
    <w:tmpl w:val="29F4BDEE"/>
    <w:numStyleLink w:val="Style1"/>
  </w:abstractNum>
  <w:abstractNum w:abstractNumId="81" w15:restartNumberingAfterBreak="0">
    <w:nsid w:val="7F6C1D55"/>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7"/>
  </w:num>
  <w:num w:numId="2">
    <w:abstractNumId w:val="57"/>
  </w:num>
  <w:num w:numId="3">
    <w:abstractNumId w:val="74"/>
  </w:num>
  <w:num w:numId="4">
    <w:abstractNumId w:val="58"/>
  </w:num>
  <w:num w:numId="5">
    <w:abstractNumId w:val="36"/>
  </w:num>
  <w:num w:numId="6">
    <w:abstractNumId w:val="56"/>
  </w:num>
  <w:num w:numId="7">
    <w:abstractNumId w:val="17"/>
  </w:num>
  <w:num w:numId="8">
    <w:abstractNumId w:val="67"/>
  </w:num>
  <w:num w:numId="9">
    <w:abstractNumId w:val="43"/>
  </w:num>
  <w:num w:numId="10">
    <w:abstractNumId w:val="66"/>
  </w:num>
  <w:num w:numId="11">
    <w:abstractNumId w:val="0"/>
  </w:num>
  <w:num w:numId="12">
    <w:abstractNumId w:val="13"/>
  </w:num>
  <w:num w:numId="13">
    <w:abstractNumId w:val="6"/>
  </w:num>
  <w:num w:numId="14">
    <w:abstractNumId w:val="79"/>
  </w:num>
  <w:num w:numId="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80"/>
  </w:num>
  <w:num w:numId="17">
    <w:abstractNumId w:val="75"/>
  </w:num>
  <w:num w:numId="18">
    <w:abstractNumId w:val="9"/>
  </w:num>
  <w:num w:numId="19">
    <w:abstractNumId w:val="23"/>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0">
    <w:abstractNumId w:val="33"/>
  </w:num>
  <w:num w:numId="21">
    <w:abstractNumId w:val="31"/>
  </w:num>
  <w:num w:numId="22">
    <w:abstractNumId w:val="52"/>
  </w:num>
  <w:num w:numId="23">
    <w:abstractNumId w:val="46"/>
  </w:num>
  <w:num w:numId="24">
    <w:abstractNumId w:val="34"/>
  </w:num>
  <w:num w:numId="25">
    <w:abstractNumId w:val="41"/>
  </w:num>
  <w:num w:numId="26">
    <w:abstractNumId w:val="25"/>
  </w:num>
  <w:num w:numId="27">
    <w:abstractNumId w:val="45"/>
  </w:num>
  <w:num w:numId="28">
    <w:abstractNumId w:val="15"/>
  </w:num>
  <w:num w:numId="29">
    <w:abstractNumId w:val="61"/>
  </w:num>
  <w:num w:numId="30">
    <w:abstractNumId w:val="29"/>
  </w:num>
  <w:num w:numId="31">
    <w:abstractNumId w:val="11"/>
  </w:num>
  <w:num w:numId="32">
    <w:abstractNumId w:val="4"/>
  </w:num>
  <w:num w:numId="33">
    <w:abstractNumId w:val="68"/>
  </w:num>
  <w:num w:numId="34">
    <w:abstractNumId w:val="22"/>
  </w:num>
  <w:num w:numId="35">
    <w:abstractNumId w:val="49"/>
  </w:num>
  <w:num w:numId="36">
    <w:abstractNumId w:val="78"/>
  </w:num>
  <w:num w:numId="37">
    <w:abstractNumId w:val="1"/>
  </w:num>
  <w:num w:numId="38">
    <w:abstractNumId w:val="20"/>
  </w:num>
  <w:num w:numId="39">
    <w:abstractNumId w:val="12"/>
  </w:num>
  <w:num w:numId="40">
    <w:abstractNumId w:val="53"/>
  </w:num>
  <w:num w:numId="41">
    <w:abstractNumId w:val="14"/>
  </w:num>
  <w:num w:numId="42">
    <w:abstractNumId w:val="69"/>
  </w:num>
  <w:num w:numId="43">
    <w:abstractNumId w:val="18"/>
  </w:num>
  <w:num w:numId="44">
    <w:abstractNumId w:val="28"/>
  </w:num>
  <w:num w:numId="45">
    <w:abstractNumId w:val="3"/>
  </w:num>
  <w:num w:numId="46">
    <w:abstractNumId w:val="73"/>
  </w:num>
  <w:num w:numId="47">
    <w:abstractNumId w:val="44"/>
  </w:num>
  <w:num w:numId="48">
    <w:abstractNumId w:val="71"/>
  </w:num>
  <w:num w:numId="49">
    <w:abstractNumId w:val="38"/>
  </w:num>
  <w:num w:numId="50">
    <w:abstractNumId w:val="5"/>
  </w:num>
  <w:num w:numId="51">
    <w:abstractNumId w:val="62"/>
  </w:num>
  <w:num w:numId="52">
    <w:abstractNumId w:val="32"/>
  </w:num>
  <w:num w:numId="53">
    <w:abstractNumId w:val="59"/>
  </w:num>
  <w:num w:numId="54">
    <w:abstractNumId w:val="77"/>
  </w:num>
  <w:num w:numId="55">
    <w:abstractNumId w:val="76"/>
  </w:num>
  <w:num w:numId="56">
    <w:abstractNumId w:val="39"/>
  </w:num>
  <w:num w:numId="57">
    <w:abstractNumId w:val="10"/>
  </w:num>
  <w:num w:numId="58">
    <w:abstractNumId w:val="81"/>
  </w:num>
  <w:num w:numId="59">
    <w:abstractNumId w:val="30"/>
  </w:num>
  <w:num w:numId="60">
    <w:abstractNumId w:val="65"/>
  </w:num>
  <w:num w:numId="61">
    <w:abstractNumId w:val="64"/>
  </w:num>
  <w:num w:numId="62">
    <w:abstractNumId w:val="35"/>
  </w:num>
  <w:num w:numId="63">
    <w:abstractNumId w:val="2"/>
  </w:num>
  <w:num w:numId="64">
    <w:abstractNumId w:val="27"/>
  </w:num>
  <w:num w:numId="65">
    <w:abstractNumId w:val="37"/>
  </w:num>
  <w:num w:numId="66">
    <w:abstractNumId w:val="70"/>
  </w:num>
  <w:num w:numId="67">
    <w:abstractNumId w:val="51"/>
  </w:num>
  <w:num w:numId="68">
    <w:abstractNumId w:val="26"/>
  </w:num>
  <w:num w:numId="69">
    <w:abstractNumId w:val="50"/>
  </w:num>
  <w:num w:numId="70">
    <w:abstractNumId w:val="40"/>
  </w:num>
  <w:num w:numId="71">
    <w:abstractNumId w:val="24"/>
  </w:num>
  <w:num w:numId="72">
    <w:abstractNumId w:val="72"/>
  </w:num>
  <w:num w:numId="73">
    <w:abstractNumId w:val="19"/>
  </w:num>
  <w:num w:numId="74">
    <w:abstractNumId w:val="55"/>
  </w:num>
  <w:num w:numId="75">
    <w:abstractNumId w:val="42"/>
  </w:num>
  <w:num w:numId="76">
    <w:abstractNumId w:val="16"/>
  </w:num>
  <w:num w:numId="77">
    <w:abstractNumId w:val="8"/>
  </w:num>
  <w:num w:numId="78">
    <w:abstractNumId w:val="48"/>
  </w:num>
  <w:num w:numId="79">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128E"/>
    <w:rsid w:val="000130D1"/>
    <w:rsid w:val="00013A85"/>
    <w:rsid w:val="000141EC"/>
    <w:rsid w:val="0001649D"/>
    <w:rsid w:val="00016BEB"/>
    <w:rsid w:val="00017D4B"/>
    <w:rsid w:val="00021C8E"/>
    <w:rsid w:val="000221BE"/>
    <w:rsid w:val="00030443"/>
    <w:rsid w:val="000304EC"/>
    <w:rsid w:val="00031368"/>
    <w:rsid w:val="0003293E"/>
    <w:rsid w:val="000330C2"/>
    <w:rsid w:val="00035689"/>
    <w:rsid w:val="00037902"/>
    <w:rsid w:val="000412BE"/>
    <w:rsid w:val="00044CA4"/>
    <w:rsid w:val="00045BEE"/>
    <w:rsid w:val="00051C4B"/>
    <w:rsid w:val="00055E23"/>
    <w:rsid w:val="000619A3"/>
    <w:rsid w:val="000626A2"/>
    <w:rsid w:val="00063BBF"/>
    <w:rsid w:val="00073BBC"/>
    <w:rsid w:val="0007616C"/>
    <w:rsid w:val="0008095E"/>
    <w:rsid w:val="00081409"/>
    <w:rsid w:val="00081E41"/>
    <w:rsid w:val="000867E3"/>
    <w:rsid w:val="00086C4D"/>
    <w:rsid w:val="000873A5"/>
    <w:rsid w:val="00093156"/>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4373"/>
    <w:rsid w:val="000C5E03"/>
    <w:rsid w:val="000C77D3"/>
    <w:rsid w:val="000D2749"/>
    <w:rsid w:val="000E1590"/>
    <w:rsid w:val="000F236E"/>
    <w:rsid w:val="000F2B6C"/>
    <w:rsid w:val="000F4A73"/>
    <w:rsid w:val="000F5387"/>
    <w:rsid w:val="000F5559"/>
    <w:rsid w:val="000F6E4D"/>
    <w:rsid w:val="000F77E1"/>
    <w:rsid w:val="001006F5"/>
    <w:rsid w:val="00106550"/>
    <w:rsid w:val="00106655"/>
    <w:rsid w:val="00106B60"/>
    <w:rsid w:val="0010742D"/>
    <w:rsid w:val="00107E1C"/>
    <w:rsid w:val="001112DB"/>
    <w:rsid w:val="001126F3"/>
    <w:rsid w:val="00114483"/>
    <w:rsid w:val="00114B1E"/>
    <w:rsid w:val="00117758"/>
    <w:rsid w:val="00120C5E"/>
    <w:rsid w:val="00121B57"/>
    <w:rsid w:val="001276C1"/>
    <w:rsid w:val="0013421A"/>
    <w:rsid w:val="001363B6"/>
    <w:rsid w:val="00136FFF"/>
    <w:rsid w:val="00140512"/>
    <w:rsid w:val="0014346F"/>
    <w:rsid w:val="00144CF8"/>
    <w:rsid w:val="00144EDC"/>
    <w:rsid w:val="00144FCA"/>
    <w:rsid w:val="00145A4D"/>
    <w:rsid w:val="00152A5A"/>
    <w:rsid w:val="00154F2F"/>
    <w:rsid w:val="001553DB"/>
    <w:rsid w:val="00155AF3"/>
    <w:rsid w:val="001603CC"/>
    <w:rsid w:val="001620A8"/>
    <w:rsid w:val="00162A10"/>
    <w:rsid w:val="00165644"/>
    <w:rsid w:val="00165645"/>
    <w:rsid w:val="0016589D"/>
    <w:rsid w:val="00167EDB"/>
    <w:rsid w:val="00171044"/>
    <w:rsid w:val="00171128"/>
    <w:rsid w:val="00172356"/>
    <w:rsid w:val="00175DD6"/>
    <w:rsid w:val="00180BE0"/>
    <w:rsid w:val="00185AAC"/>
    <w:rsid w:val="00192092"/>
    <w:rsid w:val="001941A3"/>
    <w:rsid w:val="001945AA"/>
    <w:rsid w:val="00195A6C"/>
    <w:rsid w:val="001A01D5"/>
    <w:rsid w:val="001A2623"/>
    <w:rsid w:val="001A6D8B"/>
    <w:rsid w:val="001A6F09"/>
    <w:rsid w:val="001A7030"/>
    <w:rsid w:val="001B1B7B"/>
    <w:rsid w:val="001B35ED"/>
    <w:rsid w:val="001B4EB8"/>
    <w:rsid w:val="001C0591"/>
    <w:rsid w:val="001C24DE"/>
    <w:rsid w:val="001C3204"/>
    <w:rsid w:val="001C73F3"/>
    <w:rsid w:val="001C7C49"/>
    <w:rsid w:val="001D02BF"/>
    <w:rsid w:val="001D3FB0"/>
    <w:rsid w:val="001D5141"/>
    <w:rsid w:val="001E0136"/>
    <w:rsid w:val="001F0272"/>
    <w:rsid w:val="001F5442"/>
    <w:rsid w:val="001F5996"/>
    <w:rsid w:val="002008FE"/>
    <w:rsid w:val="0020138F"/>
    <w:rsid w:val="00201A5C"/>
    <w:rsid w:val="0020404F"/>
    <w:rsid w:val="00204A4F"/>
    <w:rsid w:val="00204D5F"/>
    <w:rsid w:val="00205580"/>
    <w:rsid w:val="002057F2"/>
    <w:rsid w:val="00207ACF"/>
    <w:rsid w:val="00210CB9"/>
    <w:rsid w:val="00211093"/>
    <w:rsid w:val="00214C03"/>
    <w:rsid w:val="00215EB3"/>
    <w:rsid w:val="00217520"/>
    <w:rsid w:val="00220902"/>
    <w:rsid w:val="00220F12"/>
    <w:rsid w:val="0022217A"/>
    <w:rsid w:val="00237D8B"/>
    <w:rsid w:val="00243C08"/>
    <w:rsid w:val="002440A2"/>
    <w:rsid w:val="00247C41"/>
    <w:rsid w:val="00250848"/>
    <w:rsid w:val="00251D26"/>
    <w:rsid w:val="00253B1C"/>
    <w:rsid w:val="0025653A"/>
    <w:rsid w:val="00260165"/>
    <w:rsid w:val="0026284E"/>
    <w:rsid w:val="0027441F"/>
    <w:rsid w:val="00276BCC"/>
    <w:rsid w:val="0027700D"/>
    <w:rsid w:val="0027747E"/>
    <w:rsid w:val="00280DEB"/>
    <w:rsid w:val="00281D60"/>
    <w:rsid w:val="00284398"/>
    <w:rsid w:val="002904CD"/>
    <w:rsid w:val="00291DC8"/>
    <w:rsid w:val="002946E8"/>
    <w:rsid w:val="0029669C"/>
    <w:rsid w:val="00297B80"/>
    <w:rsid w:val="00297BD7"/>
    <w:rsid w:val="002A66EF"/>
    <w:rsid w:val="002A7942"/>
    <w:rsid w:val="002A799E"/>
    <w:rsid w:val="002B0751"/>
    <w:rsid w:val="002B2895"/>
    <w:rsid w:val="002C3346"/>
    <w:rsid w:val="002C4A9F"/>
    <w:rsid w:val="002C5C6C"/>
    <w:rsid w:val="002C6AEB"/>
    <w:rsid w:val="002C7BD8"/>
    <w:rsid w:val="002D78E8"/>
    <w:rsid w:val="002E1858"/>
    <w:rsid w:val="002E2372"/>
    <w:rsid w:val="002E345E"/>
    <w:rsid w:val="002E7270"/>
    <w:rsid w:val="002F0494"/>
    <w:rsid w:val="002F1830"/>
    <w:rsid w:val="002F1904"/>
    <w:rsid w:val="002F3F90"/>
    <w:rsid w:val="002F70E3"/>
    <w:rsid w:val="00305683"/>
    <w:rsid w:val="00307B47"/>
    <w:rsid w:val="00310977"/>
    <w:rsid w:val="00311603"/>
    <w:rsid w:val="003122F7"/>
    <w:rsid w:val="00314D38"/>
    <w:rsid w:val="00320758"/>
    <w:rsid w:val="00325014"/>
    <w:rsid w:val="00325172"/>
    <w:rsid w:val="003310C2"/>
    <w:rsid w:val="00335787"/>
    <w:rsid w:val="00337314"/>
    <w:rsid w:val="003416CE"/>
    <w:rsid w:val="00342CC1"/>
    <w:rsid w:val="00343FB6"/>
    <w:rsid w:val="003457EB"/>
    <w:rsid w:val="00346F70"/>
    <w:rsid w:val="003521AE"/>
    <w:rsid w:val="003534A2"/>
    <w:rsid w:val="00354803"/>
    <w:rsid w:val="00355DB0"/>
    <w:rsid w:val="0036058C"/>
    <w:rsid w:val="00361912"/>
    <w:rsid w:val="00363A3E"/>
    <w:rsid w:val="00364772"/>
    <w:rsid w:val="00370007"/>
    <w:rsid w:val="00372826"/>
    <w:rsid w:val="00373A21"/>
    <w:rsid w:val="00375641"/>
    <w:rsid w:val="00375819"/>
    <w:rsid w:val="003767F5"/>
    <w:rsid w:val="00377343"/>
    <w:rsid w:val="00377D9B"/>
    <w:rsid w:val="003802D0"/>
    <w:rsid w:val="003811CF"/>
    <w:rsid w:val="003861B8"/>
    <w:rsid w:val="003869B2"/>
    <w:rsid w:val="0038764C"/>
    <w:rsid w:val="00393C10"/>
    <w:rsid w:val="003A06B8"/>
    <w:rsid w:val="003A08C2"/>
    <w:rsid w:val="003A09E1"/>
    <w:rsid w:val="003A0AFA"/>
    <w:rsid w:val="003A1E1B"/>
    <w:rsid w:val="003A4BCD"/>
    <w:rsid w:val="003A680A"/>
    <w:rsid w:val="003B10B1"/>
    <w:rsid w:val="003B20CD"/>
    <w:rsid w:val="003B421B"/>
    <w:rsid w:val="003B72FF"/>
    <w:rsid w:val="003C2980"/>
    <w:rsid w:val="003C572A"/>
    <w:rsid w:val="003D096E"/>
    <w:rsid w:val="003D0AB8"/>
    <w:rsid w:val="003D3BF9"/>
    <w:rsid w:val="003D40A7"/>
    <w:rsid w:val="003D5563"/>
    <w:rsid w:val="003D6E81"/>
    <w:rsid w:val="003E0A0B"/>
    <w:rsid w:val="003E170D"/>
    <w:rsid w:val="003E5169"/>
    <w:rsid w:val="003F21EB"/>
    <w:rsid w:val="003F53A1"/>
    <w:rsid w:val="003F55E6"/>
    <w:rsid w:val="003F59EA"/>
    <w:rsid w:val="00402AF9"/>
    <w:rsid w:val="00404E44"/>
    <w:rsid w:val="004059E1"/>
    <w:rsid w:val="00407BA4"/>
    <w:rsid w:val="00410C91"/>
    <w:rsid w:val="00411939"/>
    <w:rsid w:val="00412EEA"/>
    <w:rsid w:val="004139F6"/>
    <w:rsid w:val="0041708C"/>
    <w:rsid w:val="00426008"/>
    <w:rsid w:val="00426663"/>
    <w:rsid w:val="00426F62"/>
    <w:rsid w:val="00431623"/>
    <w:rsid w:val="00431783"/>
    <w:rsid w:val="00433714"/>
    <w:rsid w:val="004348B7"/>
    <w:rsid w:val="00435335"/>
    <w:rsid w:val="004378D3"/>
    <w:rsid w:val="00437B6E"/>
    <w:rsid w:val="004423FD"/>
    <w:rsid w:val="00442950"/>
    <w:rsid w:val="00442DD8"/>
    <w:rsid w:val="004430FE"/>
    <w:rsid w:val="004437B2"/>
    <w:rsid w:val="00444F8B"/>
    <w:rsid w:val="00446144"/>
    <w:rsid w:val="0045005E"/>
    <w:rsid w:val="00452330"/>
    <w:rsid w:val="00452AC4"/>
    <w:rsid w:val="0045375B"/>
    <w:rsid w:val="00454992"/>
    <w:rsid w:val="00455787"/>
    <w:rsid w:val="00456D93"/>
    <w:rsid w:val="004576D6"/>
    <w:rsid w:val="00457A79"/>
    <w:rsid w:val="004605AE"/>
    <w:rsid w:val="00461EAF"/>
    <w:rsid w:val="00462870"/>
    <w:rsid w:val="00464699"/>
    <w:rsid w:val="004648F0"/>
    <w:rsid w:val="004673EC"/>
    <w:rsid w:val="004719D9"/>
    <w:rsid w:val="00473B28"/>
    <w:rsid w:val="00474A04"/>
    <w:rsid w:val="00475C94"/>
    <w:rsid w:val="004761B9"/>
    <w:rsid w:val="00476AC1"/>
    <w:rsid w:val="004774A7"/>
    <w:rsid w:val="00477709"/>
    <w:rsid w:val="00480C8A"/>
    <w:rsid w:val="0048131C"/>
    <w:rsid w:val="004826DA"/>
    <w:rsid w:val="00483C0A"/>
    <w:rsid w:val="0048607B"/>
    <w:rsid w:val="00487156"/>
    <w:rsid w:val="0048717E"/>
    <w:rsid w:val="00495B43"/>
    <w:rsid w:val="004A2BB3"/>
    <w:rsid w:val="004A33D5"/>
    <w:rsid w:val="004A3AE6"/>
    <w:rsid w:val="004A53C4"/>
    <w:rsid w:val="004A5570"/>
    <w:rsid w:val="004B03DB"/>
    <w:rsid w:val="004B17D0"/>
    <w:rsid w:val="004B430A"/>
    <w:rsid w:val="004B5547"/>
    <w:rsid w:val="004C33F2"/>
    <w:rsid w:val="004C69D8"/>
    <w:rsid w:val="004C6D47"/>
    <w:rsid w:val="004D0902"/>
    <w:rsid w:val="004D2509"/>
    <w:rsid w:val="004D4C47"/>
    <w:rsid w:val="004D5026"/>
    <w:rsid w:val="004D6034"/>
    <w:rsid w:val="004D6375"/>
    <w:rsid w:val="004D75C7"/>
    <w:rsid w:val="004D781A"/>
    <w:rsid w:val="004E2995"/>
    <w:rsid w:val="004E2E98"/>
    <w:rsid w:val="004E526C"/>
    <w:rsid w:val="004E550F"/>
    <w:rsid w:val="004E56FC"/>
    <w:rsid w:val="004E6D75"/>
    <w:rsid w:val="004F0405"/>
    <w:rsid w:val="004F092D"/>
    <w:rsid w:val="004F49AA"/>
    <w:rsid w:val="00500608"/>
    <w:rsid w:val="00500A2D"/>
    <w:rsid w:val="00512618"/>
    <w:rsid w:val="00514438"/>
    <w:rsid w:val="005144ED"/>
    <w:rsid w:val="005147BA"/>
    <w:rsid w:val="00514CFA"/>
    <w:rsid w:val="00515566"/>
    <w:rsid w:val="0052720E"/>
    <w:rsid w:val="0053221F"/>
    <w:rsid w:val="005337D6"/>
    <w:rsid w:val="00533A0F"/>
    <w:rsid w:val="00535CBE"/>
    <w:rsid w:val="00543D1B"/>
    <w:rsid w:val="00544C63"/>
    <w:rsid w:val="00546DDF"/>
    <w:rsid w:val="00546EF8"/>
    <w:rsid w:val="005551DA"/>
    <w:rsid w:val="005560A7"/>
    <w:rsid w:val="0056138A"/>
    <w:rsid w:val="00562CEF"/>
    <w:rsid w:val="00564AF1"/>
    <w:rsid w:val="00566EB2"/>
    <w:rsid w:val="00567177"/>
    <w:rsid w:val="005729B4"/>
    <w:rsid w:val="0057483A"/>
    <w:rsid w:val="00575743"/>
    <w:rsid w:val="00576FAF"/>
    <w:rsid w:val="0058113B"/>
    <w:rsid w:val="00581735"/>
    <w:rsid w:val="00587FE1"/>
    <w:rsid w:val="00590D69"/>
    <w:rsid w:val="00597677"/>
    <w:rsid w:val="00597F95"/>
    <w:rsid w:val="005A06E4"/>
    <w:rsid w:val="005A42D9"/>
    <w:rsid w:val="005B073E"/>
    <w:rsid w:val="005B074D"/>
    <w:rsid w:val="005B11B3"/>
    <w:rsid w:val="005B334C"/>
    <w:rsid w:val="005C1759"/>
    <w:rsid w:val="005C3463"/>
    <w:rsid w:val="005C71E4"/>
    <w:rsid w:val="005C73F6"/>
    <w:rsid w:val="005C75EB"/>
    <w:rsid w:val="005D08C8"/>
    <w:rsid w:val="005D6037"/>
    <w:rsid w:val="005D73A4"/>
    <w:rsid w:val="005E18EE"/>
    <w:rsid w:val="005E324C"/>
    <w:rsid w:val="005E386E"/>
    <w:rsid w:val="005E5184"/>
    <w:rsid w:val="005E5F16"/>
    <w:rsid w:val="005F003F"/>
    <w:rsid w:val="005F0981"/>
    <w:rsid w:val="005F4F85"/>
    <w:rsid w:val="005F56E0"/>
    <w:rsid w:val="005F724B"/>
    <w:rsid w:val="00601FE4"/>
    <w:rsid w:val="0060657C"/>
    <w:rsid w:val="006124EF"/>
    <w:rsid w:val="00613D23"/>
    <w:rsid w:val="00614D09"/>
    <w:rsid w:val="00614EE7"/>
    <w:rsid w:val="00616890"/>
    <w:rsid w:val="006222C8"/>
    <w:rsid w:val="00624DEA"/>
    <w:rsid w:val="00624F48"/>
    <w:rsid w:val="006251F0"/>
    <w:rsid w:val="00626A7B"/>
    <w:rsid w:val="00632AC2"/>
    <w:rsid w:val="00632D91"/>
    <w:rsid w:val="00635DD5"/>
    <w:rsid w:val="006448F9"/>
    <w:rsid w:val="00652248"/>
    <w:rsid w:val="00653F90"/>
    <w:rsid w:val="00661CEB"/>
    <w:rsid w:val="0066396C"/>
    <w:rsid w:val="0066487A"/>
    <w:rsid w:val="00665222"/>
    <w:rsid w:val="00673666"/>
    <w:rsid w:val="00676002"/>
    <w:rsid w:val="0067660A"/>
    <w:rsid w:val="00677CD7"/>
    <w:rsid w:val="0068336F"/>
    <w:rsid w:val="00687BBE"/>
    <w:rsid w:val="0069566C"/>
    <w:rsid w:val="00697C8C"/>
    <w:rsid w:val="006A56D6"/>
    <w:rsid w:val="006A5AAA"/>
    <w:rsid w:val="006A72ED"/>
    <w:rsid w:val="006B06FF"/>
    <w:rsid w:val="006B3838"/>
    <w:rsid w:val="006B6355"/>
    <w:rsid w:val="006B6519"/>
    <w:rsid w:val="006C0899"/>
    <w:rsid w:val="006C45CC"/>
    <w:rsid w:val="006D0A81"/>
    <w:rsid w:val="006E09A5"/>
    <w:rsid w:val="006E150E"/>
    <w:rsid w:val="006E52B5"/>
    <w:rsid w:val="006E57A7"/>
    <w:rsid w:val="006F1A7C"/>
    <w:rsid w:val="006F2401"/>
    <w:rsid w:val="006F2C17"/>
    <w:rsid w:val="006F308E"/>
    <w:rsid w:val="006F3453"/>
    <w:rsid w:val="006F4035"/>
    <w:rsid w:val="00701F2D"/>
    <w:rsid w:val="0070287F"/>
    <w:rsid w:val="00702C89"/>
    <w:rsid w:val="00702E0E"/>
    <w:rsid w:val="00706844"/>
    <w:rsid w:val="00710238"/>
    <w:rsid w:val="007115A7"/>
    <w:rsid w:val="0071185B"/>
    <w:rsid w:val="00712843"/>
    <w:rsid w:val="00715017"/>
    <w:rsid w:val="007175E9"/>
    <w:rsid w:val="0072205C"/>
    <w:rsid w:val="007239AF"/>
    <w:rsid w:val="00723A5E"/>
    <w:rsid w:val="00725811"/>
    <w:rsid w:val="007302DE"/>
    <w:rsid w:val="00734C15"/>
    <w:rsid w:val="007356EB"/>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B23"/>
    <w:rsid w:val="00780C50"/>
    <w:rsid w:val="00782F52"/>
    <w:rsid w:val="00782F60"/>
    <w:rsid w:val="0079182C"/>
    <w:rsid w:val="00791B68"/>
    <w:rsid w:val="007A01C4"/>
    <w:rsid w:val="007A560D"/>
    <w:rsid w:val="007B03CC"/>
    <w:rsid w:val="007B20E7"/>
    <w:rsid w:val="007B2C0B"/>
    <w:rsid w:val="007B4C22"/>
    <w:rsid w:val="007B5D14"/>
    <w:rsid w:val="007B78B8"/>
    <w:rsid w:val="007C209B"/>
    <w:rsid w:val="007C3B51"/>
    <w:rsid w:val="007C4321"/>
    <w:rsid w:val="007C43D3"/>
    <w:rsid w:val="007C508A"/>
    <w:rsid w:val="007C7E6C"/>
    <w:rsid w:val="007D190D"/>
    <w:rsid w:val="007D3D2B"/>
    <w:rsid w:val="007D4306"/>
    <w:rsid w:val="007D4848"/>
    <w:rsid w:val="007D7CA1"/>
    <w:rsid w:val="007D7E43"/>
    <w:rsid w:val="007D7FBD"/>
    <w:rsid w:val="007E02F5"/>
    <w:rsid w:val="007E25A3"/>
    <w:rsid w:val="007E34A6"/>
    <w:rsid w:val="007E4231"/>
    <w:rsid w:val="007E639B"/>
    <w:rsid w:val="007E7487"/>
    <w:rsid w:val="007E770B"/>
    <w:rsid w:val="007E7A0E"/>
    <w:rsid w:val="007F3324"/>
    <w:rsid w:val="007F64E6"/>
    <w:rsid w:val="008003AC"/>
    <w:rsid w:val="0080123F"/>
    <w:rsid w:val="00803F31"/>
    <w:rsid w:val="00805041"/>
    <w:rsid w:val="008061F5"/>
    <w:rsid w:val="00806D50"/>
    <w:rsid w:val="00815C09"/>
    <w:rsid w:val="00816214"/>
    <w:rsid w:val="0081700B"/>
    <w:rsid w:val="008304C8"/>
    <w:rsid w:val="00834729"/>
    <w:rsid w:val="00835583"/>
    <w:rsid w:val="00837FEC"/>
    <w:rsid w:val="008412A8"/>
    <w:rsid w:val="008414F6"/>
    <w:rsid w:val="00843968"/>
    <w:rsid w:val="00847279"/>
    <w:rsid w:val="008472E8"/>
    <w:rsid w:val="008477B5"/>
    <w:rsid w:val="00851B72"/>
    <w:rsid w:val="00852515"/>
    <w:rsid w:val="008564D7"/>
    <w:rsid w:val="0085776D"/>
    <w:rsid w:val="00860A94"/>
    <w:rsid w:val="008631D9"/>
    <w:rsid w:val="00864AAE"/>
    <w:rsid w:val="00865A7C"/>
    <w:rsid w:val="00866F86"/>
    <w:rsid w:val="008716C1"/>
    <w:rsid w:val="00872A13"/>
    <w:rsid w:val="008808EB"/>
    <w:rsid w:val="00880F61"/>
    <w:rsid w:val="0089071A"/>
    <w:rsid w:val="008907D2"/>
    <w:rsid w:val="0089133F"/>
    <w:rsid w:val="00892391"/>
    <w:rsid w:val="00894F42"/>
    <w:rsid w:val="008978D4"/>
    <w:rsid w:val="008A06D3"/>
    <w:rsid w:val="008B41E2"/>
    <w:rsid w:val="008B66DA"/>
    <w:rsid w:val="008B6B04"/>
    <w:rsid w:val="008C0CE0"/>
    <w:rsid w:val="008C2C70"/>
    <w:rsid w:val="008C3A65"/>
    <w:rsid w:val="008C60D6"/>
    <w:rsid w:val="008C73C9"/>
    <w:rsid w:val="008C7958"/>
    <w:rsid w:val="008D5944"/>
    <w:rsid w:val="008D70C0"/>
    <w:rsid w:val="008D720A"/>
    <w:rsid w:val="008E1EE8"/>
    <w:rsid w:val="008E6141"/>
    <w:rsid w:val="008F322D"/>
    <w:rsid w:val="008F4F51"/>
    <w:rsid w:val="008F5B8D"/>
    <w:rsid w:val="008F5C43"/>
    <w:rsid w:val="008F7D08"/>
    <w:rsid w:val="0090053F"/>
    <w:rsid w:val="00900874"/>
    <w:rsid w:val="00904D82"/>
    <w:rsid w:val="00905C47"/>
    <w:rsid w:val="00912D21"/>
    <w:rsid w:val="009140D7"/>
    <w:rsid w:val="0091441A"/>
    <w:rsid w:val="0091453A"/>
    <w:rsid w:val="009160E1"/>
    <w:rsid w:val="009222F5"/>
    <w:rsid w:val="00923800"/>
    <w:rsid w:val="00924219"/>
    <w:rsid w:val="00926592"/>
    <w:rsid w:val="0093029E"/>
    <w:rsid w:val="00930BE3"/>
    <w:rsid w:val="00932203"/>
    <w:rsid w:val="00941C9C"/>
    <w:rsid w:val="0094537F"/>
    <w:rsid w:val="00945E6A"/>
    <w:rsid w:val="00950E69"/>
    <w:rsid w:val="00961154"/>
    <w:rsid w:val="009629C4"/>
    <w:rsid w:val="009638BB"/>
    <w:rsid w:val="00963C14"/>
    <w:rsid w:val="00964E65"/>
    <w:rsid w:val="00967871"/>
    <w:rsid w:val="009729CA"/>
    <w:rsid w:val="00975460"/>
    <w:rsid w:val="0097654F"/>
    <w:rsid w:val="0098033E"/>
    <w:rsid w:val="0098121D"/>
    <w:rsid w:val="00985DF5"/>
    <w:rsid w:val="009949AE"/>
    <w:rsid w:val="009A1EDB"/>
    <w:rsid w:val="009A7D1C"/>
    <w:rsid w:val="009B17B8"/>
    <w:rsid w:val="009B4627"/>
    <w:rsid w:val="009B528C"/>
    <w:rsid w:val="009B69F2"/>
    <w:rsid w:val="009B798D"/>
    <w:rsid w:val="009C0DB1"/>
    <w:rsid w:val="009C239F"/>
    <w:rsid w:val="009C4E53"/>
    <w:rsid w:val="009C5436"/>
    <w:rsid w:val="009D1252"/>
    <w:rsid w:val="009D3302"/>
    <w:rsid w:val="009D3DD2"/>
    <w:rsid w:val="009D4BAA"/>
    <w:rsid w:val="009E061F"/>
    <w:rsid w:val="009E1317"/>
    <w:rsid w:val="009E4065"/>
    <w:rsid w:val="009E6FDB"/>
    <w:rsid w:val="009F1DEA"/>
    <w:rsid w:val="009F3797"/>
    <w:rsid w:val="009F4C59"/>
    <w:rsid w:val="00A01572"/>
    <w:rsid w:val="00A05330"/>
    <w:rsid w:val="00A06E97"/>
    <w:rsid w:val="00A07984"/>
    <w:rsid w:val="00A10E5E"/>
    <w:rsid w:val="00A12CBF"/>
    <w:rsid w:val="00A12DC0"/>
    <w:rsid w:val="00A141E5"/>
    <w:rsid w:val="00A15989"/>
    <w:rsid w:val="00A21A33"/>
    <w:rsid w:val="00A22130"/>
    <w:rsid w:val="00A23881"/>
    <w:rsid w:val="00A25B04"/>
    <w:rsid w:val="00A27A59"/>
    <w:rsid w:val="00A302DE"/>
    <w:rsid w:val="00A32DDF"/>
    <w:rsid w:val="00A331AE"/>
    <w:rsid w:val="00A3560D"/>
    <w:rsid w:val="00A363E5"/>
    <w:rsid w:val="00A410F7"/>
    <w:rsid w:val="00A4199E"/>
    <w:rsid w:val="00A419B3"/>
    <w:rsid w:val="00A4578B"/>
    <w:rsid w:val="00A462E7"/>
    <w:rsid w:val="00A52B2E"/>
    <w:rsid w:val="00A63834"/>
    <w:rsid w:val="00A7121F"/>
    <w:rsid w:val="00A71B1E"/>
    <w:rsid w:val="00A72185"/>
    <w:rsid w:val="00A750E3"/>
    <w:rsid w:val="00A755D0"/>
    <w:rsid w:val="00A763F2"/>
    <w:rsid w:val="00A767AF"/>
    <w:rsid w:val="00A80221"/>
    <w:rsid w:val="00A82EFB"/>
    <w:rsid w:val="00A8458F"/>
    <w:rsid w:val="00A872B9"/>
    <w:rsid w:val="00A8779A"/>
    <w:rsid w:val="00A94254"/>
    <w:rsid w:val="00AA0070"/>
    <w:rsid w:val="00AA1103"/>
    <w:rsid w:val="00AA154A"/>
    <w:rsid w:val="00AA2BFC"/>
    <w:rsid w:val="00AA38CB"/>
    <w:rsid w:val="00AA5C37"/>
    <w:rsid w:val="00AA72BC"/>
    <w:rsid w:val="00AB10B0"/>
    <w:rsid w:val="00AB468B"/>
    <w:rsid w:val="00AB4700"/>
    <w:rsid w:val="00AC263F"/>
    <w:rsid w:val="00AC3202"/>
    <w:rsid w:val="00AD1AD5"/>
    <w:rsid w:val="00AD2B21"/>
    <w:rsid w:val="00AD413E"/>
    <w:rsid w:val="00AD6DDA"/>
    <w:rsid w:val="00AE0C28"/>
    <w:rsid w:val="00AE6D76"/>
    <w:rsid w:val="00AE7998"/>
    <w:rsid w:val="00AE7C5C"/>
    <w:rsid w:val="00AF1C25"/>
    <w:rsid w:val="00AF24C8"/>
    <w:rsid w:val="00AF6815"/>
    <w:rsid w:val="00AF6D42"/>
    <w:rsid w:val="00AF7EE6"/>
    <w:rsid w:val="00B02795"/>
    <w:rsid w:val="00B02E28"/>
    <w:rsid w:val="00B112BA"/>
    <w:rsid w:val="00B11559"/>
    <w:rsid w:val="00B12FF2"/>
    <w:rsid w:val="00B1355C"/>
    <w:rsid w:val="00B1572A"/>
    <w:rsid w:val="00B166B2"/>
    <w:rsid w:val="00B166DD"/>
    <w:rsid w:val="00B17216"/>
    <w:rsid w:val="00B27C1A"/>
    <w:rsid w:val="00B30017"/>
    <w:rsid w:val="00B30DD6"/>
    <w:rsid w:val="00B31099"/>
    <w:rsid w:val="00B40BB2"/>
    <w:rsid w:val="00B442B6"/>
    <w:rsid w:val="00B45A7D"/>
    <w:rsid w:val="00B45DE1"/>
    <w:rsid w:val="00B478A3"/>
    <w:rsid w:val="00B50E0D"/>
    <w:rsid w:val="00B51641"/>
    <w:rsid w:val="00B5646D"/>
    <w:rsid w:val="00B6026E"/>
    <w:rsid w:val="00B61503"/>
    <w:rsid w:val="00B6362A"/>
    <w:rsid w:val="00B65B5B"/>
    <w:rsid w:val="00B7031C"/>
    <w:rsid w:val="00B732DE"/>
    <w:rsid w:val="00B736BA"/>
    <w:rsid w:val="00B77A2C"/>
    <w:rsid w:val="00B80E6C"/>
    <w:rsid w:val="00B8397A"/>
    <w:rsid w:val="00B84B40"/>
    <w:rsid w:val="00B86E1E"/>
    <w:rsid w:val="00B93FB4"/>
    <w:rsid w:val="00B94443"/>
    <w:rsid w:val="00B944B0"/>
    <w:rsid w:val="00B946E1"/>
    <w:rsid w:val="00B94E2B"/>
    <w:rsid w:val="00B97246"/>
    <w:rsid w:val="00B9768D"/>
    <w:rsid w:val="00BA086B"/>
    <w:rsid w:val="00BA1AA8"/>
    <w:rsid w:val="00BB0324"/>
    <w:rsid w:val="00BB06FC"/>
    <w:rsid w:val="00BB19EE"/>
    <w:rsid w:val="00BB2D3A"/>
    <w:rsid w:val="00BB2DA2"/>
    <w:rsid w:val="00BB4863"/>
    <w:rsid w:val="00BB4B03"/>
    <w:rsid w:val="00BC0DB9"/>
    <w:rsid w:val="00BC4C34"/>
    <w:rsid w:val="00BC4F06"/>
    <w:rsid w:val="00BC6C82"/>
    <w:rsid w:val="00BC6D65"/>
    <w:rsid w:val="00BD1553"/>
    <w:rsid w:val="00BD2733"/>
    <w:rsid w:val="00BD2783"/>
    <w:rsid w:val="00BD43AB"/>
    <w:rsid w:val="00BD6B91"/>
    <w:rsid w:val="00BD6BCF"/>
    <w:rsid w:val="00BD6C01"/>
    <w:rsid w:val="00BE418F"/>
    <w:rsid w:val="00BE5C0C"/>
    <w:rsid w:val="00BE6A2E"/>
    <w:rsid w:val="00BF14F8"/>
    <w:rsid w:val="00BF41B7"/>
    <w:rsid w:val="00BF6CE5"/>
    <w:rsid w:val="00BF6CE7"/>
    <w:rsid w:val="00BF7938"/>
    <w:rsid w:val="00C01F92"/>
    <w:rsid w:val="00C03203"/>
    <w:rsid w:val="00C07313"/>
    <w:rsid w:val="00C13BA8"/>
    <w:rsid w:val="00C16BA9"/>
    <w:rsid w:val="00C21484"/>
    <w:rsid w:val="00C21AE0"/>
    <w:rsid w:val="00C23872"/>
    <w:rsid w:val="00C24B1C"/>
    <w:rsid w:val="00C31C49"/>
    <w:rsid w:val="00C33F17"/>
    <w:rsid w:val="00C40470"/>
    <w:rsid w:val="00C460E0"/>
    <w:rsid w:val="00C4664A"/>
    <w:rsid w:val="00C5188B"/>
    <w:rsid w:val="00C5439B"/>
    <w:rsid w:val="00C55B4D"/>
    <w:rsid w:val="00C57707"/>
    <w:rsid w:val="00C57715"/>
    <w:rsid w:val="00C620E1"/>
    <w:rsid w:val="00C626DD"/>
    <w:rsid w:val="00C62B16"/>
    <w:rsid w:val="00C6645D"/>
    <w:rsid w:val="00C66946"/>
    <w:rsid w:val="00C67461"/>
    <w:rsid w:val="00C82D55"/>
    <w:rsid w:val="00C82EE1"/>
    <w:rsid w:val="00C830CE"/>
    <w:rsid w:val="00C85C69"/>
    <w:rsid w:val="00C8731A"/>
    <w:rsid w:val="00C9307E"/>
    <w:rsid w:val="00C95717"/>
    <w:rsid w:val="00C9666F"/>
    <w:rsid w:val="00C96FC6"/>
    <w:rsid w:val="00C97304"/>
    <w:rsid w:val="00CA1734"/>
    <w:rsid w:val="00CA46A6"/>
    <w:rsid w:val="00CA6C7C"/>
    <w:rsid w:val="00CB0727"/>
    <w:rsid w:val="00CB1F4A"/>
    <w:rsid w:val="00CB5C63"/>
    <w:rsid w:val="00CC08CD"/>
    <w:rsid w:val="00CC2CBE"/>
    <w:rsid w:val="00CC5384"/>
    <w:rsid w:val="00CC55A0"/>
    <w:rsid w:val="00CC6F15"/>
    <w:rsid w:val="00CD2047"/>
    <w:rsid w:val="00CD6F10"/>
    <w:rsid w:val="00CE0411"/>
    <w:rsid w:val="00CE2B8C"/>
    <w:rsid w:val="00CE64BE"/>
    <w:rsid w:val="00CE779A"/>
    <w:rsid w:val="00CE7A77"/>
    <w:rsid w:val="00CF0135"/>
    <w:rsid w:val="00CF0BC2"/>
    <w:rsid w:val="00CF1D2F"/>
    <w:rsid w:val="00CF6E2B"/>
    <w:rsid w:val="00CF77B0"/>
    <w:rsid w:val="00D02653"/>
    <w:rsid w:val="00D048A8"/>
    <w:rsid w:val="00D135EA"/>
    <w:rsid w:val="00D14126"/>
    <w:rsid w:val="00D14620"/>
    <w:rsid w:val="00D21DF5"/>
    <w:rsid w:val="00D35220"/>
    <w:rsid w:val="00D36C7D"/>
    <w:rsid w:val="00D3758A"/>
    <w:rsid w:val="00D4047F"/>
    <w:rsid w:val="00D42822"/>
    <w:rsid w:val="00D507BC"/>
    <w:rsid w:val="00D51057"/>
    <w:rsid w:val="00D5154A"/>
    <w:rsid w:val="00D55AF8"/>
    <w:rsid w:val="00D5610E"/>
    <w:rsid w:val="00D60277"/>
    <w:rsid w:val="00D67C86"/>
    <w:rsid w:val="00D72A4E"/>
    <w:rsid w:val="00D77592"/>
    <w:rsid w:val="00D77FFE"/>
    <w:rsid w:val="00D80004"/>
    <w:rsid w:val="00D81D11"/>
    <w:rsid w:val="00D824E2"/>
    <w:rsid w:val="00D859D8"/>
    <w:rsid w:val="00D90867"/>
    <w:rsid w:val="00D92EDE"/>
    <w:rsid w:val="00D96984"/>
    <w:rsid w:val="00DA213A"/>
    <w:rsid w:val="00DA4C72"/>
    <w:rsid w:val="00DA77BC"/>
    <w:rsid w:val="00DB0F8A"/>
    <w:rsid w:val="00DB4C69"/>
    <w:rsid w:val="00DB6CC5"/>
    <w:rsid w:val="00DB6D10"/>
    <w:rsid w:val="00DC0A75"/>
    <w:rsid w:val="00DC0D52"/>
    <w:rsid w:val="00DC4BFE"/>
    <w:rsid w:val="00DC5394"/>
    <w:rsid w:val="00DC613F"/>
    <w:rsid w:val="00DC68CF"/>
    <w:rsid w:val="00DD0898"/>
    <w:rsid w:val="00DD194A"/>
    <w:rsid w:val="00DD6627"/>
    <w:rsid w:val="00DD6A90"/>
    <w:rsid w:val="00DD7EF0"/>
    <w:rsid w:val="00DE4DC9"/>
    <w:rsid w:val="00DE6312"/>
    <w:rsid w:val="00DE659E"/>
    <w:rsid w:val="00DF02F1"/>
    <w:rsid w:val="00DF0A2A"/>
    <w:rsid w:val="00DF1E36"/>
    <w:rsid w:val="00DF2AF9"/>
    <w:rsid w:val="00E019FA"/>
    <w:rsid w:val="00E01A9C"/>
    <w:rsid w:val="00E032B7"/>
    <w:rsid w:val="00E0475C"/>
    <w:rsid w:val="00E1019F"/>
    <w:rsid w:val="00E10FAD"/>
    <w:rsid w:val="00E217D1"/>
    <w:rsid w:val="00E261C5"/>
    <w:rsid w:val="00E30675"/>
    <w:rsid w:val="00E4052A"/>
    <w:rsid w:val="00E4084C"/>
    <w:rsid w:val="00E42A79"/>
    <w:rsid w:val="00E475BC"/>
    <w:rsid w:val="00E614CA"/>
    <w:rsid w:val="00E62A27"/>
    <w:rsid w:val="00E6674E"/>
    <w:rsid w:val="00E73AC6"/>
    <w:rsid w:val="00E753DD"/>
    <w:rsid w:val="00E86710"/>
    <w:rsid w:val="00E86742"/>
    <w:rsid w:val="00E86E49"/>
    <w:rsid w:val="00E87A6A"/>
    <w:rsid w:val="00E92204"/>
    <w:rsid w:val="00E9678F"/>
    <w:rsid w:val="00E97C2F"/>
    <w:rsid w:val="00EA5B27"/>
    <w:rsid w:val="00EB268A"/>
    <w:rsid w:val="00EB4203"/>
    <w:rsid w:val="00EB7D04"/>
    <w:rsid w:val="00EC00FF"/>
    <w:rsid w:val="00EC0457"/>
    <w:rsid w:val="00EC278B"/>
    <w:rsid w:val="00EC2813"/>
    <w:rsid w:val="00EC506C"/>
    <w:rsid w:val="00EC52DC"/>
    <w:rsid w:val="00EC6433"/>
    <w:rsid w:val="00EC7162"/>
    <w:rsid w:val="00ED29AF"/>
    <w:rsid w:val="00ED31FA"/>
    <w:rsid w:val="00ED35BD"/>
    <w:rsid w:val="00ED3CFE"/>
    <w:rsid w:val="00EE0CBF"/>
    <w:rsid w:val="00EE262C"/>
    <w:rsid w:val="00EE575D"/>
    <w:rsid w:val="00EE5D8E"/>
    <w:rsid w:val="00EF04CE"/>
    <w:rsid w:val="00EF2B85"/>
    <w:rsid w:val="00EF59B2"/>
    <w:rsid w:val="00EF6698"/>
    <w:rsid w:val="00EF7797"/>
    <w:rsid w:val="00F02986"/>
    <w:rsid w:val="00F03F3C"/>
    <w:rsid w:val="00F06657"/>
    <w:rsid w:val="00F110DB"/>
    <w:rsid w:val="00F1211C"/>
    <w:rsid w:val="00F12AA9"/>
    <w:rsid w:val="00F14047"/>
    <w:rsid w:val="00F1542F"/>
    <w:rsid w:val="00F17723"/>
    <w:rsid w:val="00F207AC"/>
    <w:rsid w:val="00F21A7A"/>
    <w:rsid w:val="00F35568"/>
    <w:rsid w:val="00F37890"/>
    <w:rsid w:val="00F407DE"/>
    <w:rsid w:val="00F40934"/>
    <w:rsid w:val="00F40AF7"/>
    <w:rsid w:val="00F4213D"/>
    <w:rsid w:val="00F43F76"/>
    <w:rsid w:val="00F44AD9"/>
    <w:rsid w:val="00F51E77"/>
    <w:rsid w:val="00F53313"/>
    <w:rsid w:val="00F55CEB"/>
    <w:rsid w:val="00F578BC"/>
    <w:rsid w:val="00F62A41"/>
    <w:rsid w:val="00F6348F"/>
    <w:rsid w:val="00F66EC6"/>
    <w:rsid w:val="00F71880"/>
    <w:rsid w:val="00F72F31"/>
    <w:rsid w:val="00F73344"/>
    <w:rsid w:val="00F81716"/>
    <w:rsid w:val="00F82911"/>
    <w:rsid w:val="00F839EC"/>
    <w:rsid w:val="00F86A06"/>
    <w:rsid w:val="00F86DE3"/>
    <w:rsid w:val="00F86E9E"/>
    <w:rsid w:val="00F9180A"/>
    <w:rsid w:val="00F92BF0"/>
    <w:rsid w:val="00F9345D"/>
    <w:rsid w:val="00F934B7"/>
    <w:rsid w:val="00F93D31"/>
    <w:rsid w:val="00F93F89"/>
    <w:rsid w:val="00F9559B"/>
    <w:rsid w:val="00F95794"/>
    <w:rsid w:val="00F96EDE"/>
    <w:rsid w:val="00F970F9"/>
    <w:rsid w:val="00F9790C"/>
    <w:rsid w:val="00FA0959"/>
    <w:rsid w:val="00FA5051"/>
    <w:rsid w:val="00FA51D5"/>
    <w:rsid w:val="00FB3D25"/>
    <w:rsid w:val="00FB5194"/>
    <w:rsid w:val="00FB6CB7"/>
    <w:rsid w:val="00FB6E12"/>
    <w:rsid w:val="00FB793F"/>
    <w:rsid w:val="00FC34CA"/>
    <w:rsid w:val="00FC424A"/>
    <w:rsid w:val="00FD40EC"/>
    <w:rsid w:val="00FD4730"/>
    <w:rsid w:val="00FD7446"/>
    <w:rsid w:val="00FE0EA5"/>
    <w:rsid w:val="00FE4442"/>
    <w:rsid w:val="00FF0E96"/>
    <w:rsid w:val="00FF6287"/>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DF85A7"/>
  <w15:docId w15:val="{2C815F12-E290-4D94-81C6-B91CA6D0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A32DDF"/>
    <w:pPr>
      <w:numPr>
        <w:ilvl w:val="2"/>
        <w:numId w:val="11"/>
      </w:numPr>
      <w:tabs>
        <w:tab w:val="clear" w:pos="1440"/>
        <w:tab w:val="left" w:pos="4536"/>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DC0A75"/>
    <w:rPr>
      <w:sz w:val="16"/>
      <w:szCs w:val="16"/>
    </w:rPr>
  </w:style>
  <w:style w:type="paragraph" w:styleId="CommentText">
    <w:name w:val="annotation text"/>
    <w:basedOn w:val="Normal"/>
    <w:link w:val="CommentTextChar"/>
    <w:semiHidden/>
    <w:unhideWhenUsed/>
    <w:rsid w:val="00DC0A75"/>
    <w:rPr>
      <w:sz w:val="20"/>
      <w:szCs w:val="20"/>
    </w:rPr>
  </w:style>
  <w:style w:type="character" w:customStyle="1" w:styleId="CommentTextChar">
    <w:name w:val="Comment Text Char"/>
    <w:basedOn w:val="DefaultParagraphFont"/>
    <w:link w:val="CommentText"/>
    <w:semiHidden/>
    <w:rsid w:val="00DC0A75"/>
    <w:rPr>
      <w:lang w:val="en-CA" w:eastAsia="zh-CN"/>
    </w:rPr>
  </w:style>
  <w:style w:type="paragraph" w:styleId="CommentSubject">
    <w:name w:val="annotation subject"/>
    <w:basedOn w:val="CommentText"/>
    <w:next w:val="CommentText"/>
    <w:link w:val="CommentSubjectChar"/>
    <w:semiHidden/>
    <w:unhideWhenUsed/>
    <w:rsid w:val="00DC0A75"/>
    <w:rPr>
      <w:b/>
      <w:bCs/>
    </w:rPr>
  </w:style>
  <w:style w:type="character" w:customStyle="1" w:styleId="CommentSubjectChar">
    <w:name w:val="Comment Subject Char"/>
    <w:basedOn w:val="CommentTextChar"/>
    <w:link w:val="CommentSubject"/>
    <w:semiHidden/>
    <w:rsid w:val="00DC0A75"/>
    <w:rPr>
      <w:b/>
      <w:bCs/>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06B5-2668-4D81-8C0E-58EDE63C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5822</Words>
  <Characters>31697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5</cp:revision>
  <cp:lastPrinted>2019-11-19T17:30:00Z</cp:lastPrinted>
  <dcterms:created xsi:type="dcterms:W3CDTF">2019-11-19T17:29:00Z</dcterms:created>
  <dcterms:modified xsi:type="dcterms:W3CDTF">2019-11-19T18:59:00Z</dcterms:modified>
</cp:coreProperties>
</file>